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AA50F" w14:textId="1EC49A35" w:rsidR="5B119F06" w:rsidRPr="00EB40E8" w:rsidRDefault="5B119F06" w:rsidP="00EB40E8">
      <w:pPr>
        <w:spacing w:after="0" w:line="240" w:lineRule="auto"/>
        <w:rPr>
          <w:rFonts w:asciiTheme="minorHAnsi" w:eastAsia="Arial" w:hAnsiTheme="minorHAnsi" w:cstheme="minorHAnsi"/>
          <w:b/>
          <w:bCs/>
          <w:color w:val="C10000"/>
          <w:sz w:val="40"/>
          <w:szCs w:val="40"/>
          <w:lang w:eastAsia="en-US"/>
        </w:rPr>
      </w:pPr>
    </w:p>
    <w:p w14:paraId="154A8006" w14:textId="476EBF55" w:rsidR="5B119F06" w:rsidRPr="00EB40E8" w:rsidRDefault="5B119F06" w:rsidP="005F10A8">
      <w:pPr>
        <w:spacing w:after="0" w:line="240" w:lineRule="auto"/>
        <w:jc w:val="center"/>
        <w:rPr>
          <w:rFonts w:asciiTheme="minorHAnsi" w:hAnsiTheme="minorHAnsi" w:cstheme="minorHAnsi"/>
        </w:rPr>
      </w:pPr>
      <w:r w:rsidRPr="00EB40E8">
        <w:rPr>
          <w:rFonts w:asciiTheme="minorHAnsi" w:hAnsiTheme="minorHAnsi" w:cstheme="minorHAnsi"/>
          <w:noProof/>
        </w:rPr>
        <w:drawing>
          <wp:inline distT="0" distB="0" distL="0" distR="0" wp14:anchorId="302CC9AE" wp14:editId="217A25F9">
            <wp:extent cx="3514725" cy="1127641"/>
            <wp:effectExtent l="0" t="0" r="0" b="0"/>
            <wp:docPr id="427615410" name="Image 427615410" title="Insertion de 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521657" cy="1129865"/>
                    </a:xfrm>
                    <a:prstGeom prst="rect">
                      <a:avLst/>
                    </a:prstGeom>
                  </pic:spPr>
                </pic:pic>
              </a:graphicData>
            </a:graphic>
          </wp:inline>
        </w:drawing>
      </w:r>
    </w:p>
    <w:p w14:paraId="72E19EAF" w14:textId="6CA22603" w:rsidR="5B119F06" w:rsidRPr="00EB40E8" w:rsidRDefault="5B119F06" w:rsidP="005F10A8">
      <w:pPr>
        <w:spacing w:after="0" w:line="240" w:lineRule="auto"/>
        <w:jc w:val="center"/>
        <w:rPr>
          <w:rFonts w:asciiTheme="minorHAnsi" w:hAnsiTheme="minorHAnsi" w:cstheme="minorHAnsi"/>
          <w:b/>
          <w:bCs/>
          <w:color w:val="C10000"/>
          <w:sz w:val="40"/>
          <w:szCs w:val="40"/>
          <w:lang w:eastAsia="en-US"/>
        </w:rPr>
      </w:pPr>
    </w:p>
    <w:p w14:paraId="4DBCB736" w14:textId="2E83C3E0" w:rsidR="00F56CD4" w:rsidRPr="00EB40E8" w:rsidRDefault="4F879790" w:rsidP="005F10A8">
      <w:pPr>
        <w:suppressAutoHyphens w:val="0"/>
        <w:autoSpaceDE w:val="0"/>
        <w:autoSpaceDN w:val="0"/>
        <w:adjustRightInd w:val="0"/>
        <w:spacing w:after="0" w:line="240" w:lineRule="auto"/>
        <w:jc w:val="center"/>
        <w:rPr>
          <w:rFonts w:asciiTheme="minorHAnsi" w:eastAsia="Arial" w:hAnsiTheme="minorHAnsi" w:cstheme="minorHAnsi"/>
          <w:b/>
          <w:bCs/>
          <w:color w:val="FF0000"/>
          <w:sz w:val="40"/>
          <w:szCs w:val="40"/>
          <w:lang w:eastAsia="en-US"/>
        </w:rPr>
      </w:pPr>
      <w:r w:rsidRPr="00EB40E8">
        <w:rPr>
          <w:rFonts w:asciiTheme="minorHAnsi" w:eastAsia="Arial" w:hAnsiTheme="minorHAnsi" w:cstheme="minorHAnsi"/>
          <w:b/>
          <w:bCs/>
          <w:color w:val="FF0000"/>
          <w:sz w:val="40"/>
          <w:szCs w:val="40"/>
          <w:lang w:eastAsia="en-US"/>
        </w:rPr>
        <w:t>RE</w:t>
      </w:r>
      <w:r w:rsidR="1CA9AAD5" w:rsidRPr="00EB40E8">
        <w:rPr>
          <w:rFonts w:asciiTheme="minorHAnsi" w:eastAsia="Arial" w:hAnsiTheme="minorHAnsi" w:cstheme="minorHAnsi"/>
          <w:b/>
          <w:bCs/>
          <w:color w:val="FF0000"/>
          <w:sz w:val="40"/>
          <w:szCs w:val="40"/>
          <w:lang w:eastAsia="en-US"/>
        </w:rPr>
        <w:t>GLEMENT DE L’APPEL A PROJETS</w:t>
      </w:r>
    </w:p>
    <w:p w14:paraId="3DBD248B" w14:textId="0FFE2A77" w:rsidR="00F56CD4" w:rsidRPr="00EB40E8" w:rsidRDefault="199E9576" w:rsidP="005F10A8">
      <w:pPr>
        <w:spacing w:after="0" w:line="240" w:lineRule="auto"/>
        <w:jc w:val="center"/>
        <w:rPr>
          <w:rFonts w:asciiTheme="minorHAnsi" w:eastAsia="Arial" w:hAnsiTheme="minorHAnsi" w:cstheme="minorHAnsi"/>
          <w:b/>
          <w:bCs/>
          <w:color w:val="FF0000"/>
          <w:sz w:val="40"/>
          <w:szCs w:val="40"/>
          <w:lang w:eastAsia="en-US"/>
        </w:rPr>
      </w:pPr>
      <w:r w:rsidRPr="00EB40E8">
        <w:rPr>
          <w:rFonts w:asciiTheme="minorHAnsi" w:eastAsia="Arial" w:hAnsiTheme="minorHAnsi" w:cstheme="minorHAnsi"/>
          <w:b/>
          <w:bCs/>
          <w:color w:val="FF0000"/>
          <w:sz w:val="40"/>
          <w:szCs w:val="40"/>
          <w:lang w:eastAsia="en-US"/>
        </w:rPr>
        <w:t>#UtileEtSolidaire avec les jeunes</w:t>
      </w:r>
    </w:p>
    <w:p w14:paraId="67FC3897" w14:textId="1756D4AA" w:rsidR="00F56CD4" w:rsidRPr="00EB40E8" w:rsidRDefault="00F56CD4" w:rsidP="005F10A8">
      <w:pPr>
        <w:spacing w:after="0" w:line="240" w:lineRule="auto"/>
        <w:jc w:val="center"/>
        <w:rPr>
          <w:rFonts w:asciiTheme="minorHAnsi" w:eastAsia="Arial" w:hAnsiTheme="minorHAnsi" w:cstheme="minorHAnsi"/>
          <w:b/>
          <w:bCs/>
          <w:i/>
          <w:iCs/>
          <w:color w:val="FF5050"/>
          <w:sz w:val="40"/>
          <w:szCs w:val="40"/>
          <w:lang w:eastAsia="en-US"/>
        </w:rPr>
      </w:pPr>
    </w:p>
    <w:p w14:paraId="5B279545" w14:textId="1BD0C66D" w:rsidR="00F56CD4" w:rsidRPr="00EB40E8" w:rsidRDefault="199E9576" w:rsidP="005F10A8">
      <w:pPr>
        <w:suppressAutoHyphens w:val="0"/>
        <w:autoSpaceDE w:val="0"/>
        <w:autoSpaceDN w:val="0"/>
        <w:adjustRightInd w:val="0"/>
        <w:spacing w:after="0" w:line="240" w:lineRule="auto"/>
        <w:jc w:val="center"/>
        <w:rPr>
          <w:rFonts w:asciiTheme="minorHAnsi" w:eastAsia="Arial" w:hAnsiTheme="minorHAnsi" w:cstheme="minorHAnsi"/>
          <w:b/>
          <w:bCs/>
          <w:i/>
          <w:iCs/>
          <w:color w:val="FF5050"/>
        </w:rPr>
      </w:pPr>
      <w:r w:rsidRPr="00EB40E8">
        <w:rPr>
          <w:rFonts w:asciiTheme="minorHAnsi" w:eastAsia="Arial" w:hAnsiTheme="minorHAnsi" w:cstheme="minorHAnsi"/>
          <w:b/>
          <w:bCs/>
          <w:i/>
          <w:iCs/>
          <w:color w:val="FF5050"/>
        </w:rPr>
        <w:t xml:space="preserve">Vous avez un projet innovant </w:t>
      </w:r>
      <w:r w:rsidR="4BC0E3A8" w:rsidRPr="00EB40E8">
        <w:rPr>
          <w:rFonts w:asciiTheme="minorHAnsi" w:hAnsiTheme="minorHAnsi" w:cstheme="minorHAnsi"/>
          <w:b/>
          <w:bCs/>
          <w:i/>
          <w:iCs/>
          <w:color w:val="FF5050"/>
        </w:rPr>
        <w:br/>
      </w:r>
      <w:r w:rsidRPr="00EB40E8">
        <w:rPr>
          <w:rFonts w:asciiTheme="minorHAnsi" w:eastAsia="Arial" w:hAnsiTheme="minorHAnsi" w:cstheme="minorHAnsi"/>
          <w:b/>
          <w:bCs/>
          <w:i/>
          <w:iCs/>
          <w:color w:val="FF5050"/>
        </w:rPr>
        <w:t>pour aider ou soutenir les jeunes sur notre territoire ?</w:t>
      </w:r>
    </w:p>
    <w:p w14:paraId="20AA7530" w14:textId="7E9C85CD" w:rsidR="00F56CD4" w:rsidRPr="00EB40E8" w:rsidRDefault="00F56CD4" w:rsidP="00EB40E8">
      <w:pPr>
        <w:spacing w:after="0" w:line="240" w:lineRule="auto"/>
        <w:rPr>
          <w:rFonts w:asciiTheme="minorHAnsi" w:hAnsiTheme="minorHAnsi" w:cstheme="minorHAnsi"/>
        </w:rPr>
      </w:pPr>
    </w:p>
    <w:p w14:paraId="60061E4C" w14:textId="08CDE90B" w:rsidR="00922C5E" w:rsidRPr="00EB40E8" w:rsidRDefault="00922C5E" w:rsidP="00EB40E8">
      <w:pPr>
        <w:spacing w:before="120"/>
        <w:rPr>
          <w:rFonts w:asciiTheme="minorHAnsi" w:hAnsiTheme="minorHAnsi" w:cstheme="minorHAnsi"/>
        </w:rPr>
      </w:pPr>
    </w:p>
    <w:p w14:paraId="3243588F" w14:textId="136E76A0" w:rsidR="5B119F06" w:rsidRPr="00EB40E8" w:rsidRDefault="5B119F06" w:rsidP="00EB40E8">
      <w:pPr>
        <w:spacing w:before="120"/>
        <w:rPr>
          <w:rFonts w:asciiTheme="minorHAnsi" w:hAnsiTheme="minorHAnsi" w:cstheme="minorHAnsi"/>
        </w:rPr>
      </w:pPr>
    </w:p>
    <w:p w14:paraId="216051AA" w14:textId="75BAB3DC" w:rsidR="5B119F06" w:rsidRPr="00EB40E8" w:rsidRDefault="5B119F06" w:rsidP="00EB40E8">
      <w:pPr>
        <w:spacing w:before="120"/>
        <w:rPr>
          <w:rFonts w:asciiTheme="minorHAnsi" w:hAnsiTheme="minorHAnsi" w:cstheme="minorHAnsi"/>
        </w:rPr>
      </w:pPr>
    </w:p>
    <w:p w14:paraId="5556C740" w14:textId="77777777" w:rsidR="00922C5E" w:rsidRPr="00EB40E8" w:rsidRDefault="469911F9"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EB40E8">
        <w:rPr>
          <w:rFonts w:asciiTheme="minorHAnsi" w:eastAsia="Arial" w:hAnsiTheme="minorHAnsi" w:cstheme="minorHAnsi"/>
          <w:b/>
          <w:bCs/>
          <w:color w:val="FF0000"/>
          <w:sz w:val="20"/>
          <w:szCs w:val="20"/>
          <w:u w:val="single"/>
          <w:lang w:eastAsia="en-US"/>
        </w:rPr>
        <w:t>L</w:t>
      </w:r>
      <w:r w:rsidR="4CF417D9" w:rsidRPr="00EB40E8">
        <w:rPr>
          <w:rFonts w:asciiTheme="minorHAnsi" w:eastAsia="Arial" w:hAnsiTheme="minorHAnsi" w:cstheme="minorHAnsi"/>
          <w:b/>
          <w:bCs/>
          <w:color w:val="FF0000"/>
          <w:sz w:val="20"/>
          <w:szCs w:val="20"/>
          <w:u w:val="single"/>
          <w:lang w:eastAsia="en-US"/>
        </w:rPr>
        <w:t>ES ELEMENTS DE CONTEXTE PRESIDANT A CET APPEL A PROJETS</w:t>
      </w:r>
    </w:p>
    <w:p w14:paraId="4B94D5A5" w14:textId="77777777" w:rsidR="00607B59" w:rsidRPr="00EB40E8" w:rsidRDefault="00607B59" w:rsidP="00EB40E8">
      <w:pPr>
        <w:shd w:val="clear" w:color="auto" w:fill="FFFFFF" w:themeFill="background1"/>
        <w:spacing w:before="120"/>
        <w:rPr>
          <w:rFonts w:asciiTheme="minorHAnsi" w:eastAsia="Arial" w:hAnsiTheme="minorHAnsi" w:cstheme="minorHAnsi"/>
          <w:noProof/>
          <w:sz w:val="20"/>
          <w:szCs w:val="20"/>
        </w:rPr>
      </w:pPr>
    </w:p>
    <w:p w14:paraId="5376F6F5" w14:textId="27DB847D" w:rsidR="01AC6292" w:rsidRPr="00EB40E8" w:rsidRDefault="24BEC342"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Banque coopérative engagée, la Caisse d’Epargne </w:t>
      </w:r>
      <w:bookmarkStart w:id="0" w:name="_Hlk105505654"/>
      <w:r w:rsidR="008E4F74">
        <w:rPr>
          <w:rFonts w:asciiTheme="minorHAnsi" w:eastAsia="Arial" w:hAnsiTheme="minorHAnsi" w:cstheme="minorHAnsi"/>
          <w:noProof/>
          <w:szCs w:val="22"/>
        </w:rPr>
        <w:t>Côte d’Azur</w:t>
      </w:r>
      <w:r w:rsidRPr="00EB40E8">
        <w:rPr>
          <w:rFonts w:asciiTheme="minorHAnsi" w:eastAsia="Arial" w:hAnsiTheme="minorHAnsi" w:cstheme="minorHAnsi"/>
          <w:noProof/>
          <w:szCs w:val="22"/>
        </w:rPr>
        <w:t xml:space="preserve"> </w:t>
      </w:r>
      <w:bookmarkEnd w:id="0"/>
      <w:r w:rsidRPr="00EB40E8">
        <w:rPr>
          <w:rFonts w:asciiTheme="minorHAnsi" w:eastAsia="Arial" w:hAnsiTheme="minorHAnsi" w:cstheme="minorHAnsi"/>
          <w:noProof/>
          <w:szCs w:val="22"/>
        </w:rPr>
        <w:t xml:space="preserve">a fait le choix d’accompagner des projets d’innovation sociale portés par des acteurs associatifs. La Caisse d’Epargne souhaite apporter une réponse aux besoins locaux en soutenant des initiatives à fort impact sociétal ou environnemental au service d’un développement inclusif et durable de son territoire. </w:t>
      </w:r>
    </w:p>
    <w:p w14:paraId="3F1D4F27" w14:textId="682475FD" w:rsidR="00EA310C" w:rsidRPr="00EB40E8" w:rsidRDefault="1CA9AAD5"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La crise sanitaire et économique que nous traversons depuis plusieurs années touche particulièrement les jeunes en aggravant les difficultés qu’ils pouvaient déjà rencontrer : sauter un repas, éprouver des difficultés à payer son loyer, négliger sa santé, rechercher les prix les plus bas, trouver un emplo</w:t>
      </w:r>
      <w:r w:rsidR="00621B0D">
        <w:rPr>
          <w:rFonts w:asciiTheme="minorHAnsi" w:eastAsia="Arial" w:hAnsiTheme="minorHAnsi" w:cstheme="minorHAnsi"/>
          <w:noProof/>
          <w:szCs w:val="22"/>
        </w:rPr>
        <w:t>i</w:t>
      </w:r>
      <w:r w:rsidRPr="00EB40E8">
        <w:rPr>
          <w:rFonts w:asciiTheme="minorHAnsi" w:eastAsia="Arial" w:hAnsiTheme="minorHAnsi" w:cstheme="minorHAnsi"/>
          <w:noProof/>
          <w:szCs w:val="22"/>
        </w:rPr>
        <w:t xml:space="preserve"> … C’est le constat partagé par tous les experts et sur lequel la Caisse d’Epargne </w:t>
      </w:r>
      <w:r w:rsidR="008E4F74">
        <w:rPr>
          <w:rFonts w:asciiTheme="minorHAnsi" w:eastAsia="Arial" w:hAnsiTheme="minorHAnsi" w:cstheme="minorHAnsi"/>
          <w:noProof/>
          <w:szCs w:val="22"/>
        </w:rPr>
        <w:t>Côte d’Azur</w:t>
      </w:r>
      <w:r w:rsidR="008E4F74" w:rsidRPr="00EB40E8">
        <w:rPr>
          <w:rFonts w:asciiTheme="minorHAnsi" w:eastAsia="Arial" w:hAnsiTheme="minorHAnsi" w:cstheme="minorHAnsi"/>
          <w:noProof/>
          <w:szCs w:val="22"/>
        </w:rPr>
        <w:t xml:space="preserve"> </w:t>
      </w:r>
      <w:r w:rsidRPr="00EB40E8">
        <w:rPr>
          <w:rFonts w:asciiTheme="minorHAnsi" w:eastAsia="Arial" w:hAnsiTheme="minorHAnsi" w:cstheme="minorHAnsi"/>
          <w:noProof/>
          <w:szCs w:val="22"/>
        </w:rPr>
        <w:t>souhaite s’investir en orientant une partie de sa politique de mécénat pour soutenir les jeunes dans cette période difficile.</w:t>
      </w:r>
    </w:p>
    <w:p w14:paraId="1D0149E3" w14:textId="78FF7311" w:rsidR="00EA310C" w:rsidRPr="00EB40E8" w:rsidRDefault="1CA9AAD5" w:rsidP="00EB40E8">
      <w:pPr>
        <w:rPr>
          <w:rFonts w:asciiTheme="minorHAnsi" w:eastAsia="Arial" w:hAnsiTheme="minorHAnsi" w:cstheme="minorHAnsi"/>
          <w:b/>
          <w:bCs/>
          <w:szCs w:val="22"/>
          <w:lang w:eastAsia="ja-JP"/>
        </w:rPr>
      </w:pPr>
      <w:r w:rsidRPr="00EB40E8">
        <w:rPr>
          <w:rFonts w:asciiTheme="minorHAnsi" w:eastAsia="Arial" w:hAnsiTheme="minorHAnsi" w:cstheme="minorHAnsi"/>
          <w:noProof/>
          <w:szCs w:val="22"/>
        </w:rPr>
        <w:t xml:space="preserve">Aussi, la Caisse d’Epargne </w:t>
      </w:r>
      <w:r w:rsidR="008E4F74" w:rsidRPr="008E4F74">
        <w:rPr>
          <w:rFonts w:asciiTheme="minorHAnsi" w:eastAsia="Arial" w:hAnsiTheme="minorHAnsi" w:cstheme="minorHAnsi"/>
          <w:noProof/>
          <w:szCs w:val="22"/>
        </w:rPr>
        <w:t xml:space="preserve">Côte d’Azur </w:t>
      </w:r>
      <w:r w:rsidRPr="00EB40E8">
        <w:rPr>
          <w:rFonts w:asciiTheme="minorHAnsi" w:eastAsia="Arial" w:hAnsiTheme="minorHAnsi" w:cstheme="minorHAnsi"/>
          <w:noProof/>
          <w:szCs w:val="22"/>
        </w:rPr>
        <w:t xml:space="preserve">lance </w:t>
      </w:r>
      <w:r w:rsidRPr="00EB40E8">
        <w:rPr>
          <w:rFonts w:asciiTheme="minorHAnsi" w:eastAsia="Arial" w:hAnsiTheme="minorHAnsi" w:cstheme="minorHAnsi"/>
          <w:b/>
          <w:bCs/>
          <w:szCs w:val="22"/>
          <w:lang w:eastAsia="ja-JP"/>
        </w:rPr>
        <w:t xml:space="preserve">un appel à projets </w:t>
      </w:r>
      <w:r w:rsidRPr="00EB40E8">
        <w:rPr>
          <w:rFonts w:asciiTheme="minorHAnsi" w:eastAsia="Arial" w:hAnsiTheme="minorHAnsi" w:cstheme="minorHAnsi"/>
          <w:b/>
          <w:bCs/>
          <w:i/>
          <w:iCs/>
          <w:szCs w:val="22"/>
          <w:lang w:eastAsia="ja-JP"/>
        </w:rPr>
        <w:t>#UtileEtSolidaire avec les Jeunes</w:t>
      </w:r>
      <w:r w:rsidRPr="00EB40E8">
        <w:rPr>
          <w:rFonts w:asciiTheme="minorHAnsi" w:eastAsia="Arial" w:hAnsiTheme="minorHAnsi" w:cstheme="minorHAnsi"/>
          <w:b/>
          <w:bCs/>
          <w:szCs w:val="22"/>
          <w:lang w:eastAsia="ja-JP"/>
        </w:rPr>
        <w:t xml:space="preserve">, avec </w:t>
      </w:r>
      <w:r w:rsidR="008E4F74">
        <w:rPr>
          <w:rFonts w:asciiTheme="minorHAnsi" w:eastAsia="Arial" w:hAnsiTheme="minorHAnsi" w:cstheme="minorHAnsi"/>
          <w:b/>
          <w:bCs/>
          <w:szCs w:val="22"/>
          <w:lang w:eastAsia="ja-JP"/>
        </w:rPr>
        <w:t>50 000</w:t>
      </w:r>
      <w:r w:rsidRPr="00EB40E8">
        <w:rPr>
          <w:rFonts w:asciiTheme="minorHAnsi" w:eastAsia="Arial" w:hAnsiTheme="minorHAnsi" w:cstheme="minorHAnsi"/>
          <w:b/>
          <w:bCs/>
          <w:szCs w:val="22"/>
          <w:lang w:eastAsia="ja-JP"/>
        </w:rPr>
        <w:t xml:space="preserve"> euros de subventions à destination des structures d’intérêt général, des départements de</w:t>
      </w:r>
      <w:r w:rsidR="008E4F74">
        <w:rPr>
          <w:rFonts w:asciiTheme="minorHAnsi" w:eastAsia="Arial" w:hAnsiTheme="minorHAnsi" w:cstheme="minorHAnsi"/>
          <w:b/>
          <w:bCs/>
          <w:szCs w:val="22"/>
          <w:lang w:eastAsia="ja-JP"/>
        </w:rPr>
        <w:t>s Alpes-Maritimes et du Var</w:t>
      </w:r>
      <w:r w:rsidRPr="00EB40E8">
        <w:rPr>
          <w:rFonts w:asciiTheme="minorHAnsi" w:eastAsia="Arial" w:hAnsiTheme="minorHAnsi" w:cstheme="minorHAnsi"/>
          <w:b/>
          <w:bCs/>
          <w:szCs w:val="22"/>
          <w:lang w:eastAsia="ja-JP"/>
        </w:rPr>
        <w:t xml:space="preserve">, portant un projet innovant de solidarité à destination des jeunes.  </w:t>
      </w:r>
    </w:p>
    <w:p w14:paraId="45FB0818" w14:textId="5F628573" w:rsidR="00C5363F" w:rsidRPr="00EB40E8" w:rsidRDefault="00C5363F" w:rsidP="00EB40E8">
      <w:pPr>
        <w:shd w:val="clear" w:color="auto" w:fill="FFFFFF" w:themeFill="background1"/>
        <w:spacing w:before="120"/>
        <w:rPr>
          <w:rFonts w:asciiTheme="minorHAnsi" w:eastAsia="Arial" w:hAnsiTheme="minorHAnsi" w:cstheme="minorHAnsi"/>
          <w:noProof/>
          <w:sz w:val="20"/>
          <w:szCs w:val="20"/>
        </w:rPr>
      </w:pPr>
    </w:p>
    <w:p w14:paraId="12260586" w14:textId="77777777" w:rsidR="007910FB" w:rsidRPr="00EB40E8" w:rsidRDefault="007910FB" w:rsidP="00EB40E8">
      <w:pPr>
        <w:shd w:val="clear" w:color="auto" w:fill="FFFFFF" w:themeFill="background1"/>
        <w:spacing w:before="120"/>
        <w:rPr>
          <w:rFonts w:asciiTheme="minorHAnsi" w:eastAsia="Arial" w:hAnsiTheme="minorHAnsi" w:cstheme="minorHAnsi"/>
          <w:noProof/>
          <w:sz w:val="20"/>
          <w:szCs w:val="20"/>
        </w:rPr>
      </w:pPr>
    </w:p>
    <w:p w14:paraId="60FF9C26" w14:textId="77777777" w:rsidR="007910FB" w:rsidRPr="00EB40E8" w:rsidRDefault="007910FB" w:rsidP="00EB40E8">
      <w:pPr>
        <w:shd w:val="clear" w:color="auto" w:fill="FFFFFF" w:themeFill="background1"/>
        <w:spacing w:before="120"/>
        <w:rPr>
          <w:rFonts w:asciiTheme="minorHAnsi" w:eastAsia="Arial" w:hAnsiTheme="minorHAnsi" w:cstheme="minorHAnsi"/>
          <w:noProof/>
          <w:sz w:val="20"/>
          <w:szCs w:val="20"/>
        </w:rPr>
      </w:pPr>
    </w:p>
    <w:p w14:paraId="77136792" w14:textId="77777777" w:rsidR="007910FB" w:rsidRPr="00EB40E8" w:rsidRDefault="007910FB" w:rsidP="00EB40E8">
      <w:pPr>
        <w:shd w:val="clear" w:color="auto" w:fill="FFFFFF" w:themeFill="background1"/>
        <w:spacing w:before="120"/>
        <w:rPr>
          <w:rFonts w:asciiTheme="minorHAnsi" w:eastAsia="Arial" w:hAnsiTheme="minorHAnsi" w:cstheme="minorHAnsi"/>
          <w:noProof/>
          <w:sz w:val="20"/>
          <w:szCs w:val="20"/>
        </w:rPr>
      </w:pPr>
    </w:p>
    <w:p w14:paraId="06C8093B" w14:textId="77777777" w:rsidR="00922C5E" w:rsidRPr="00EB40E8" w:rsidRDefault="469911F9" w:rsidP="00EB40E8">
      <w:pPr>
        <w:shd w:val="clear" w:color="auto" w:fill="FFFFFF" w:themeFill="background1"/>
        <w:spacing w:before="120"/>
        <w:rPr>
          <w:rFonts w:asciiTheme="minorHAnsi" w:eastAsia="Arial" w:hAnsiTheme="minorHAnsi" w:cstheme="minorHAnsi"/>
          <w:color w:val="FF0000"/>
          <w:sz w:val="20"/>
          <w:szCs w:val="20"/>
          <w:u w:val="single"/>
          <w:lang w:eastAsia="fr-FR"/>
        </w:rPr>
      </w:pPr>
      <w:r w:rsidRPr="00EB40E8">
        <w:rPr>
          <w:rFonts w:asciiTheme="minorHAnsi" w:eastAsia="Arial" w:hAnsiTheme="minorHAnsi" w:cstheme="minorHAnsi"/>
          <w:b/>
          <w:bCs/>
          <w:color w:val="FF0000"/>
          <w:sz w:val="20"/>
          <w:szCs w:val="20"/>
          <w:u w:val="single"/>
          <w:lang w:eastAsia="en-US"/>
        </w:rPr>
        <w:t>ARTICLE 1 :</w:t>
      </w:r>
      <w:r w:rsidR="41C2B389" w:rsidRPr="00EB40E8">
        <w:rPr>
          <w:rFonts w:asciiTheme="minorHAnsi" w:eastAsia="Arial" w:hAnsiTheme="minorHAnsi" w:cstheme="minorHAnsi"/>
          <w:b/>
          <w:bCs/>
          <w:color w:val="FF0000"/>
          <w:sz w:val="20"/>
          <w:szCs w:val="20"/>
          <w:u w:val="single"/>
          <w:lang w:eastAsia="en-US"/>
        </w:rPr>
        <w:t xml:space="preserve"> L’</w:t>
      </w:r>
      <w:r w:rsidRPr="00EB40E8">
        <w:rPr>
          <w:rFonts w:asciiTheme="minorHAnsi" w:eastAsia="Arial" w:hAnsiTheme="minorHAnsi" w:cstheme="minorHAnsi"/>
          <w:b/>
          <w:bCs/>
          <w:color w:val="FF0000"/>
          <w:sz w:val="20"/>
          <w:szCs w:val="20"/>
          <w:u w:val="single"/>
          <w:lang w:eastAsia="en-US"/>
        </w:rPr>
        <w:t>OBJET DE L’APPEL A PROJETS</w:t>
      </w:r>
    </w:p>
    <w:p w14:paraId="049F31CB" w14:textId="77777777" w:rsidR="00DD342A" w:rsidRPr="00EB40E8" w:rsidRDefault="00DD342A" w:rsidP="00EB40E8">
      <w:pPr>
        <w:suppressAutoHyphens w:val="0"/>
        <w:autoSpaceDE w:val="0"/>
        <w:autoSpaceDN w:val="0"/>
        <w:adjustRightInd w:val="0"/>
        <w:spacing w:after="0"/>
        <w:rPr>
          <w:rFonts w:asciiTheme="minorHAnsi" w:eastAsia="Arial" w:hAnsiTheme="minorHAnsi" w:cstheme="minorHAnsi"/>
          <w:b/>
          <w:bCs/>
          <w:sz w:val="20"/>
          <w:szCs w:val="20"/>
          <w:lang w:eastAsia="fr-FR"/>
        </w:rPr>
      </w:pPr>
    </w:p>
    <w:p w14:paraId="5D9374C4" w14:textId="7E1ECA9F" w:rsidR="00380D9A" w:rsidRPr="00EB40E8" w:rsidRDefault="51F3CDA1" w:rsidP="00EB40E8">
      <w:pPr>
        <w:suppressAutoHyphens w:val="0"/>
        <w:autoSpaceDE w:val="0"/>
        <w:autoSpaceDN w:val="0"/>
        <w:adjustRightInd w:val="0"/>
        <w:spacing w:after="0"/>
        <w:rPr>
          <w:rFonts w:asciiTheme="minorHAnsi" w:eastAsia="Arial" w:hAnsiTheme="minorHAnsi" w:cstheme="minorHAnsi"/>
          <w:b/>
          <w:bCs/>
          <w:sz w:val="20"/>
          <w:szCs w:val="20"/>
          <w:lang w:eastAsia="fr-FR"/>
        </w:rPr>
      </w:pPr>
      <w:r w:rsidRPr="00EB40E8">
        <w:rPr>
          <w:rFonts w:asciiTheme="minorHAnsi" w:eastAsia="Arial" w:hAnsiTheme="minorHAnsi" w:cstheme="minorHAnsi"/>
          <w:b/>
          <w:bCs/>
          <w:sz w:val="20"/>
          <w:szCs w:val="20"/>
          <w:lang w:eastAsia="fr-FR"/>
        </w:rPr>
        <w:t xml:space="preserve">L’objectif de l’appel à projets est d’être </w:t>
      </w:r>
      <w:r w:rsidRPr="00EB40E8">
        <w:rPr>
          <w:rFonts w:asciiTheme="minorHAnsi" w:eastAsia="Arial" w:hAnsiTheme="minorHAnsi" w:cstheme="minorHAnsi"/>
          <w:b/>
          <w:bCs/>
          <w:i/>
          <w:iCs/>
          <w:sz w:val="20"/>
          <w:szCs w:val="20"/>
          <w:lang w:eastAsia="fr-FR"/>
        </w:rPr>
        <w:t xml:space="preserve">#UtileEtSolidaire avec </w:t>
      </w:r>
      <w:r w:rsidR="53C4C3E5" w:rsidRPr="00EB40E8">
        <w:rPr>
          <w:rFonts w:asciiTheme="minorHAnsi" w:eastAsia="Arial" w:hAnsiTheme="minorHAnsi" w:cstheme="minorHAnsi"/>
          <w:b/>
          <w:bCs/>
          <w:i/>
          <w:iCs/>
          <w:sz w:val="20"/>
          <w:szCs w:val="20"/>
          <w:lang w:eastAsia="fr-FR"/>
        </w:rPr>
        <w:t>les J</w:t>
      </w:r>
      <w:r w:rsidR="01312A21" w:rsidRPr="00EB40E8">
        <w:rPr>
          <w:rFonts w:asciiTheme="minorHAnsi" w:eastAsia="Arial" w:hAnsiTheme="minorHAnsi" w:cstheme="minorHAnsi"/>
          <w:b/>
          <w:bCs/>
          <w:i/>
          <w:iCs/>
          <w:sz w:val="20"/>
          <w:szCs w:val="20"/>
          <w:lang w:eastAsia="fr-FR"/>
        </w:rPr>
        <w:t>eunes</w:t>
      </w:r>
      <w:r w:rsidR="01312A21" w:rsidRPr="00EB40E8">
        <w:rPr>
          <w:rFonts w:asciiTheme="minorHAnsi" w:eastAsia="Arial" w:hAnsiTheme="minorHAnsi" w:cstheme="minorHAnsi"/>
          <w:b/>
          <w:bCs/>
          <w:sz w:val="20"/>
          <w:szCs w:val="20"/>
          <w:lang w:eastAsia="fr-FR"/>
        </w:rPr>
        <w:t xml:space="preserve"> particulièrement touchés par la </w:t>
      </w:r>
      <w:r w:rsidR="53C4C3E5" w:rsidRPr="00EB40E8">
        <w:rPr>
          <w:rFonts w:asciiTheme="minorHAnsi" w:eastAsia="Arial" w:hAnsiTheme="minorHAnsi" w:cstheme="minorHAnsi"/>
          <w:b/>
          <w:bCs/>
          <w:sz w:val="20"/>
          <w:szCs w:val="20"/>
          <w:lang w:eastAsia="fr-FR"/>
        </w:rPr>
        <w:t xml:space="preserve">crise </w:t>
      </w:r>
      <w:r w:rsidR="01312A21" w:rsidRPr="00EB40E8">
        <w:rPr>
          <w:rFonts w:asciiTheme="minorHAnsi" w:eastAsia="Arial" w:hAnsiTheme="minorHAnsi" w:cstheme="minorHAnsi"/>
          <w:b/>
          <w:bCs/>
          <w:sz w:val="20"/>
          <w:szCs w:val="20"/>
          <w:lang w:eastAsia="fr-FR"/>
        </w:rPr>
        <w:t>sanitaire en soutenant des structures d’intérêt général qui agissent en faveur de :</w:t>
      </w:r>
    </w:p>
    <w:p w14:paraId="6A055944" w14:textId="1F9340E0" w:rsidR="4BC0E3A8" w:rsidRPr="008E4F74" w:rsidRDefault="199E9576" w:rsidP="00EB40E8">
      <w:pPr>
        <w:numPr>
          <w:ilvl w:val="0"/>
          <w:numId w:val="29"/>
        </w:numPr>
        <w:spacing w:after="0"/>
        <w:rPr>
          <w:rFonts w:asciiTheme="minorHAnsi" w:eastAsia="Arial" w:hAnsiTheme="minorHAnsi" w:cstheme="minorHAnsi"/>
          <w:b/>
          <w:bCs/>
          <w:color w:val="FF0000"/>
          <w:sz w:val="20"/>
          <w:szCs w:val="20"/>
          <w:lang w:eastAsia="fr-FR"/>
        </w:rPr>
      </w:pPr>
      <w:r w:rsidRPr="008E4F74">
        <w:rPr>
          <w:rFonts w:asciiTheme="minorHAnsi" w:eastAsia="Arial" w:hAnsiTheme="minorHAnsi" w:cstheme="minorHAnsi"/>
          <w:b/>
          <w:bCs/>
          <w:color w:val="FF0000"/>
          <w:sz w:val="20"/>
          <w:szCs w:val="20"/>
          <w:lang w:eastAsia="fr-FR"/>
        </w:rPr>
        <w:t>L’insertion par le sport</w:t>
      </w:r>
    </w:p>
    <w:p w14:paraId="4B99056E" w14:textId="401C2C2B" w:rsidR="00706E6B" w:rsidRPr="00EB40E8" w:rsidRDefault="00706E6B" w:rsidP="00EB40E8">
      <w:pPr>
        <w:suppressAutoHyphens w:val="0"/>
        <w:autoSpaceDE w:val="0"/>
        <w:autoSpaceDN w:val="0"/>
        <w:adjustRightInd w:val="0"/>
        <w:spacing w:after="0" w:line="240" w:lineRule="auto"/>
        <w:rPr>
          <w:rFonts w:asciiTheme="minorHAnsi" w:hAnsiTheme="minorHAnsi" w:cstheme="minorHAnsi"/>
          <w:b/>
          <w:bCs/>
          <w:sz w:val="20"/>
          <w:szCs w:val="20"/>
          <w:lang w:eastAsia="fr-FR"/>
        </w:rPr>
      </w:pPr>
    </w:p>
    <w:p w14:paraId="76AF6F61" w14:textId="77777777" w:rsidR="00922C5E" w:rsidRPr="00EB40E8" w:rsidRDefault="469911F9"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u w:val="single"/>
          <w:lang w:eastAsia="en-US"/>
        </w:rPr>
      </w:pPr>
      <w:r w:rsidRPr="005F10A8">
        <w:rPr>
          <w:rFonts w:asciiTheme="minorHAnsi" w:eastAsia="Arial" w:hAnsiTheme="minorHAnsi" w:cstheme="minorHAnsi"/>
          <w:b/>
          <w:bCs/>
          <w:color w:val="FF0000"/>
          <w:sz w:val="20"/>
          <w:szCs w:val="20"/>
          <w:u w:val="single"/>
          <w:lang w:eastAsia="en-US"/>
        </w:rPr>
        <w:t xml:space="preserve">ARTICLE 2 : </w:t>
      </w:r>
      <w:r w:rsidR="41C2B389" w:rsidRPr="005F10A8">
        <w:rPr>
          <w:rFonts w:asciiTheme="minorHAnsi" w:eastAsia="Arial" w:hAnsiTheme="minorHAnsi" w:cstheme="minorHAnsi"/>
          <w:b/>
          <w:bCs/>
          <w:color w:val="FF0000"/>
          <w:sz w:val="20"/>
          <w:szCs w:val="20"/>
          <w:u w:val="single"/>
          <w:lang w:eastAsia="en-US"/>
        </w:rPr>
        <w:t xml:space="preserve">LES </w:t>
      </w:r>
      <w:r w:rsidR="7E919A54" w:rsidRPr="005F10A8">
        <w:rPr>
          <w:rFonts w:asciiTheme="minorHAnsi" w:eastAsia="Arial" w:hAnsiTheme="minorHAnsi" w:cstheme="minorHAnsi"/>
          <w:b/>
          <w:bCs/>
          <w:color w:val="FF0000"/>
          <w:sz w:val="20"/>
          <w:szCs w:val="20"/>
          <w:u w:val="single"/>
          <w:lang w:eastAsia="en-US"/>
        </w:rPr>
        <w:t>CONDITION</w:t>
      </w:r>
      <w:r w:rsidR="41C2B389" w:rsidRPr="005F10A8">
        <w:rPr>
          <w:rFonts w:asciiTheme="minorHAnsi" w:eastAsia="Arial" w:hAnsiTheme="minorHAnsi" w:cstheme="minorHAnsi"/>
          <w:b/>
          <w:bCs/>
          <w:color w:val="FF0000"/>
          <w:sz w:val="20"/>
          <w:szCs w:val="20"/>
          <w:u w:val="single"/>
          <w:lang w:eastAsia="en-US"/>
        </w:rPr>
        <w:t>S</w:t>
      </w:r>
      <w:r w:rsidR="7E919A54" w:rsidRPr="005F10A8">
        <w:rPr>
          <w:rFonts w:asciiTheme="minorHAnsi" w:eastAsia="Arial" w:hAnsiTheme="minorHAnsi" w:cstheme="minorHAnsi"/>
          <w:b/>
          <w:bCs/>
          <w:color w:val="FF0000"/>
          <w:sz w:val="20"/>
          <w:szCs w:val="20"/>
          <w:u w:val="single"/>
          <w:lang w:eastAsia="en-US"/>
        </w:rPr>
        <w:t xml:space="preserve"> DE </w:t>
      </w:r>
      <w:r w:rsidRPr="005F10A8">
        <w:rPr>
          <w:rFonts w:asciiTheme="minorHAnsi" w:eastAsia="Arial" w:hAnsiTheme="minorHAnsi" w:cstheme="minorHAnsi"/>
          <w:b/>
          <w:bCs/>
          <w:color w:val="FF0000"/>
          <w:sz w:val="20"/>
          <w:szCs w:val="20"/>
          <w:u w:val="single"/>
          <w:lang w:eastAsia="en-US"/>
        </w:rPr>
        <w:t>PARTICIPATION</w:t>
      </w:r>
    </w:p>
    <w:p w14:paraId="1299C43A" w14:textId="77777777" w:rsidR="001139CB" w:rsidRPr="00EB40E8" w:rsidRDefault="001139CB" w:rsidP="00EB40E8">
      <w:pPr>
        <w:shd w:val="clear" w:color="auto" w:fill="FFFFFF" w:themeFill="background1"/>
        <w:spacing w:before="120"/>
        <w:rPr>
          <w:rFonts w:asciiTheme="minorHAnsi" w:eastAsia="Arial" w:hAnsiTheme="minorHAnsi" w:cstheme="minorHAnsi"/>
          <w:noProof/>
          <w:color w:val="FF0000"/>
          <w:sz w:val="20"/>
          <w:szCs w:val="20"/>
        </w:rPr>
      </w:pPr>
    </w:p>
    <w:p w14:paraId="48F0E5AD" w14:textId="77777777" w:rsidR="004635BE" w:rsidRPr="00EB40E8" w:rsidRDefault="602D95B1"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La participation à l’appel à projet</w:t>
      </w:r>
      <w:r w:rsidR="6A44F3D7" w:rsidRPr="00EB40E8">
        <w:rPr>
          <w:rFonts w:asciiTheme="minorHAnsi" w:eastAsia="Arial" w:hAnsiTheme="minorHAnsi" w:cstheme="minorHAnsi"/>
          <w:noProof/>
          <w:szCs w:val="22"/>
        </w:rPr>
        <w:t>s</w:t>
      </w:r>
      <w:r w:rsidRPr="00EB40E8">
        <w:rPr>
          <w:rFonts w:asciiTheme="minorHAnsi" w:eastAsia="Arial" w:hAnsiTheme="minorHAnsi" w:cstheme="minorHAnsi"/>
          <w:noProof/>
          <w:szCs w:val="22"/>
        </w:rPr>
        <w:t xml:space="preserve"> est entièrement gratuite (hors éventuel coût de connexion selon votre fournisseur d’accès) et sans obligation d’achat ni contrepartie financière quelle qu’en soit la forme.</w:t>
      </w:r>
    </w:p>
    <w:p w14:paraId="4DDBEF00" w14:textId="157C051D" w:rsidR="00C5363F" w:rsidRPr="00EB40E8" w:rsidRDefault="51F3CDA1"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conditions suivantes </w:t>
      </w:r>
      <w:r w:rsidR="30BEB3D7" w:rsidRPr="00EB40E8">
        <w:rPr>
          <w:rFonts w:asciiTheme="minorHAnsi" w:eastAsia="Arial" w:hAnsiTheme="minorHAnsi" w:cstheme="minorHAnsi"/>
          <w:noProof/>
          <w:szCs w:val="22"/>
        </w:rPr>
        <w:t xml:space="preserve">liées aux participants et projets </w:t>
      </w:r>
      <w:r w:rsidRPr="00EB40E8">
        <w:rPr>
          <w:rFonts w:asciiTheme="minorHAnsi" w:eastAsia="Arial" w:hAnsiTheme="minorHAnsi" w:cstheme="minorHAnsi"/>
          <w:noProof/>
          <w:szCs w:val="22"/>
        </w:rPr>
        <w:t>sont cumulatives</w:t>
      </w:r>
      <w:r w:rsidR="00EB40E8" w:rsidRPr="00EB40E8">
        <w:rPr>
          <w:rFonts w:asciiTheme="minorHAnsi" w:eastAsia="Arial" w:hAnsiTheme="minorHAnsi" w:cstheme="minorHAnsi"/>
          <w:noProof/>
          <w:szCs w:val="22"/>
        </w:rPr>
        <w:t xml:space="preserve">. </w:t>
      </w:r>
    </w:p>
    <w:p w14:paraId="740511E0" w14:textId="48038662" w:rsidR="00B76920" w:rsidRPr="00EB40E8" w:rsidRDefault="51F3CDA1" w:rsidP="00EB40E8">
      <w:pPr>
        <w:shd w:val="clear" w:color="auto" w:fill="FFFFFF" w:themeFill="background1"/>
        <w:spacing w:before="120"/>
        <w:rPr>
          <w:rFonts w:asciiTheme="minorHAnsi" w:eastAsia="Arial" w:hAnsiTheme="minorHAnsi" w:cstheme="minorHAnsi"/>
          <w:b/>
          <w:bCs/>
          <w:noProof/>
          <w:color w:val="C00000"/>
          <w:sz w:val="20"/>
          <w:szCs w:val="20"/>
        </w:rPr>
      </w:pPr>
      <w:r w:rsidRPr="00EB40E8">
        <w:rPr>
          <w:rFonts w:asciiTheme="minorHAnsi" w:eastAsia="Arial" w:hAnsiTheme="minorHAnsi" w:cstheme="minorHAnsi"/>
          <w:b/>
          <w:bCs/>
          <w:noProof/>
          <w:color w:val="C00000"/>
          <w:sz w:val="20"/>
          <w:szCs w:val="20"/>
        </w:rPr>
        <w:t>2-1 Les structures participants à l’appel à projets :</w:t>
      </w:r>
    </w:p>
    <w:p w14:paraId="30EFA840" w14:textId="5A7F5BE6" w:rsidR="00E9682F" w:rsidRPr="00EB40E8" w:rsidRDefault="32A9E365" w:rsidP="00EB40E8">
      <w:pPr>
        <w:shd w:val="clear" w:color="auto" w:fill="FFFFFF" w:themeFill="background1"/>
        <w:spacing w:before="120"/>
        <w:rPr>
          <w:rFonts w:asciiTheme="minorHAnsi" w:eastAsia="Arial" w:hAnsiTheme="minorHAnsi" w:cstheme="minorHAnsi"/>
          <w:b/>
          <w:bCs/>
          <w:noProof/>
          <w:szCs w:val="22"/>
        </w:rPr>
      </w:pPr>
      <w:r w:rsidRPr="00EB40E8">
        <w:rPr>
          <w:rFonts w:asciiTheme="minorHAnsi" w:eastAsia="Arial" w:hAnsiTheme="minorHAnsi" w:cstheme="minorHAnsi"/>
          <w:b/>
          <w:bCs/>
          <w:noProof/>
          <w:szCs w:val="22"/>
        </w:rPr>
        <w:t>L’appel</w:t>
      </w:r>
      <w:r w:rsidR="0961ED45" w:rsidRPr="00EB40E8">
        <w:rPr>
          <w:rFonts w:asciiTheme="minorHAnsi" w:eastAsia="Arial" w:hAnsiTheme="minorHAnsi" w:cstheme="minorHAnsi"/>
          <w:b/>
          <w:bCs/>
          <w:noProof/>
          <w:szCs w:val="22"/>
        </w:rPr>
        <w:t xml:space="preserve"> à projets de la </w:t>
      </w:r>
      <w:r w:rsidRPr="00EB40E8">
        <w:rPr>
          <w:rFonts w:asciiTheme="minorHAnsi" w:eastAsia="Arial" w:hAnsiTheme="minorHAnsi" w:cstheme="minorHAnsi"/>
          <w:b/>
          <w:bCs/>
          <w:noProof/>
          <w:szCs w:val="22"/>
        </w:rPr>
        <w:t xml:space="preserve">Caisse d’Epargne </w:t>
      </w:r>
      <w:r w:rsidR="008E4F74" w:rsidRPr="008E4F74">
        <w:rPr>
          <w:rFonts w:asciiTheme="minorHAnsi" w:eastAsia="Arial" w:hAnsiTheme="minorHAnsi" w:cstheme="minorHAnsi"/>
          <w:b/>
          <w:bCs/>
          <w:noProof/>
          <w:szCs w:val="22"/>
        </w:rPr>
        <w:t xml:space="preserve">Côte d’Azur </w:t>
      </w:r>
      <w:r w:rsidR="0961ED45" w:rsidRPr="00EB40E8">
        <w:rPr>
          <w:rFonts w:asciiTheme="minorHAnsi" w:eastAsia="Arial" w:hAnsiTheme="minorHAnsi" w:cstheme="minorHAnsi"/>
          <w:b/>
          <w:bCs/>
          <w:noProof/>
          <w:szCs w:val="22"/>
        </w:rPr>
        <w:t>s’adresse</w:t>
      </w:r>
      <w:r w:rsidRPr="00EB40E8">
        <w:rPr>
          <w:rFonts w:asciiTheme="minorHAnsi" w:eastAsia="Arial" w:hAnsiTheme="minorHAnsi" w:cstheme="minorHAnsi"/>
          <w:b/>
          <w:bCs/>
          <w:noProof/>
          <w:szCs w:val="22"/>
        </w:rPr>
        <w:t xml:space="preserve"> </w:t>
      </w:r>
      <w:r w:rsidR="0961ED45" w:rsidRPr="00EB40E8">
        <w:rPr>
          <w:rFonts w:asciiTheme="minorHAnsi" w:eastAsia="Arial" w:hAnsiTheme="minorHAnsi" w:cstheme="minorHAnsi"/>
          <w:b/>
          <w:bCs/>
          <w:noProof/>
          <w:szCs w:val="22"/>
        </w:rPr>
        <w:t>exclusivement</w:t>
      </w:r>
      <w:r w:rsidR="62A4D67F" w:rsidRPr="00EB40E8">
        <w:rPr>
          <w:rFonts w:asciiTheme="minorHAnsi" w:eastAsia="Arial" w:hAnsiTheme="minorHAnsi" w:cstheme="minorHAnsi"/>
          <w:b/>
          <w:bCs/>
          <w:noProof/>
          <w:szCs w:val="22"/>
        </w:rPr>
        <w:t> :</w:t>
      </w:r>
    </w:p>
    <w:p w14:paraId="48911AFA" w14:textId="44DA2B01" w:rsidR="070A9579" w:rsidRPr="00EB40E8" w:rsidRDefault="00621B0D" w:rsidP="00EB40E8">
      <w:pPr>
        <w:pStyle w:val="Paragraphedeliste"/>
        <w:numPr>
          <w:ilvl w:val="0"/>
          <w:numId w:val="4"/>
        </w:numPr>
        <w:spacing w:before="120"/>
        <w:rPr>
          <w:rFonts w:asciiTheme="minorHAnsi" w:eastAsia="Arial" w:hAnsiTheme="minorHAnsi" w:cstheme="minorHAnsi"/>
          <w:noProof/>
          <w:szCs w:val="22"/>
        </w:rPr>
      </w:pPr>
      <w:r>
        <w:rPr>
          <w:rFonts w:asciiTheme="minorHAnsi" w:eastAsia="Arial" w:hAnsiTheme="minorHAnsi" w:cstheme="minorHAnsi"/>
          <w:noProof/>
          <w:szCs w:val="22"/>
        </w:rPr>
        <w:t>Aux</w:t>
      </w:r>
      <w:r w:rsidR="5A2C75F8" w:rsidRPr="00EB40E8">
        <w:rPr>
          <w:rFonts w:asciiTheme="minorHAnsi" w:eastAsia="Arial" w:hAnsiTheme="minorHAnsi" w:cstheme="minorHAnsi"/>
          <w:noProof/>
          <w:szCs w:val="22"/>
        </w:rPr>
        <w:t xml:space="preserve"> </w:t>
      </w:r>
      <w:r w:rsidR="36C4DA63" w:rsidRPr="00EB40E8">
        <w:rPr>
          <w:rFonts w:asciiTheme="minorHAnsi" w:eastAsia="Arial" w:hAnsiTheme="minorHAnsi" w:cstheme="minorHAnsi"/>
          <w:noProof/>
          <w:szCs w:val="22"/>
        </w:rPr>
        <w:t>association</w:t>
      </w:r>
      <w:r>
        <w:rPr>
          <w:rFonts w:asciiTheme="minorHAnsi" w:eastAsia="Arial" w:hAnsiTheme="minorHAnsi" w:cstheme="minorHAnsi"/>
          <w:noProof/>
          <w:szCs w:val="22"/>
        </w:rPr>
        <w:t>s</w:t>
      </w:r>
      <w:r w:rsidR="36C4DA63" w:rsidRPr="00EB40E8">
        <w:rPr>
          <w:rFonts w:asciiTheme="minorHAnsi" w:eastAsia="Arial" w:hAnsiTheme="minorHAnsi" w:cstheme="minorHAnsi"/>
          <w:noProof/>
          <w:szCs w:val="22"/>
        </w:rPr>
        <w:t xml:space="preserve"> loi 1901, un fonds de doration ou une fondation</w:t>
      </w:r>
      <w:r w:rsidR="000F58F4">
        <w:rPr>
          <w:rFonts w:asciiTheme="minorHAnsi" w:eastAsia="Arial" w:hAnsiTheme="minorHAnsi" w:cstheme="minorHAnsi"/>
          <w:noProof/>
          <w:szCs w:val="22"/>
        </w:rPr>
        <w:t xml:space="preserve">, </w:t>
      </w:r>
      <w:r w:rsidR="36C4DA63" w:rsidRPr="00EB40E8">
        <w:rPr>
          <w:rFonts w:asciiTheme="minorHAnsi" w:eastAsia="Arial" w:hAnsiTheme="minorHAnsi" w:cstheme="minorHAnsi"/>
          <w:noProof/>
          <w:szCs w:val="22"/>
        </w:rPr>
        <w:t>cliente ou non</w:t>
      </w:r>
      <w:r w:rsidR="008E4F74">
        <w:rPr>
          <w:rFonts w:asciiTheme="minorHAnsi" w:eastAsia="Arial" w:hAnsiTheme="minorHAnsi" w:cstheme="minorHAnsi"/>
          <w:noProof/>
          <w:szCs w:val="22"/>
        </w:rPr>
        <w:t xml:space="preserve"> </w:t>
      </w:r>
      <w:r w:rsidR="36C4DA63" w:rsidRPr="00EB40E8">
        <w:rPr>
          <w:rFonts w:asciiTheme="minorHAnsi" w:eastAsia="Arial" w:hAnsiTheme="minorHAnsi" w:cstheme="minorHAnsi"/>
          <w:noProof/>
          <w:szCs w:val="22"/>
        </w:rPr>
        <w:t xml:space="preserve">de la Caisse d’Epargne </w:t>
      </w:r>
      <w:r w:rsidR="008E4F74" w:rsidRPr="008E4F74">
        <w:rPr>
          <w:rFonts w:asciiTheme="minorHAnsi" w:eastAsia="Arial" w:hAnsiTheme="minorHAnsi" w:cstheme="minorHAnsi"/>
          <w:noProof/>
          <w:szCs w:val="22"/>
        </w:rPr>
        <w:t>Côte d’Azur</w:t>
      </w:r>
      <w:r>
        <w:rPr>
          <w:rFonts w:asciiTheme="minorHAnsi" w:eastAsia="Arial" w:hAnsiTheme="minorHAnsi" w:cstheme="minorHAnsi"/>
          <w:noProof/>
          <w:szCs w:val="22"/>
        </w:rPr>
        <w:t xml:space="preserve"> habilités à emettre des reçus fiscaux.</w:t>
      </w:r>
    </w:p>
    <w:p w14:paraId="16541A3A" w14:textId="22936AB2" w:rsidR="000609D5" w:rsidRPr="00EB40E8" w:rsidRDefault="065AD162" w:rsidP="00EB40E8">
      <w:pPr>
        <w:pStyle w:val="Paragraphedeliste"/>
        <w:numPr>
          <w:ilvl w:val="0"/>
          <w:numId w:val="4"/>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A des structures existantes depuis au moins</w:t>
      </w:r>
      <w:r w:rsidR="008E4F74">
        <w:rPr>
          <w:rFonts w:asciiTheme="minorHAnsi" w:eastAsia="Arial" w:hAnsiTheme="minorHAnsi" w:cstheme="minorHAnsi"/>
          <w:noProof/>
          <w:szCs w:val="22"/>
        </w:rPr>
        <w:t xml:space="preserve"> 12</w:t>
      </w:r>
      <w:r w:rsidRPr="00EB40E8">
        <w:rPr>
          <w:rFonts w:asciiTheme="minorHAnsi" w:eastAsia="Arial" w:hAnsiTheme="minorHAnsi" w:cstheme="minorHAnsi"/>
          <w:noProof/>
          <w:szCs w:val="22"/>
        </w:rPr>
        <w:t xml:space="preserve"> mois, justifiant de ressources financières diversifiées et démontrant une capacité à mobiliser des ressources locales, des cofinancements et autres soutiens extérieurs,</w:t>
      </w:r>
    </w:p>
    <w:p w14:paraId="3461D779" w14:textId="53920022" w:rsidR="000609D5" w:rsidRPr="00EB40E8" w:rsidRDefault="0B2A7525" w:rsidP="00EB40E8">
      <w:pPr>
        <w:pStyle w:val="Paragraphedeliste"/>
        <w:numPr>
          <w:ilvl w:val="0"/>
          <w:numId w:val="4"/>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D</w:t>
      </w:r>
      <w:r w:rsidR="0961ED45" w:rsidRPr="00EB40E8">
        <w:rPr>
          <w:rFonts w:asciiTheme="minorHAnsi" w:eastAsia="Arial" w:hAnsiTheme="minorHAnsi" w:cstheme="minorHAnsi"/>
          <w:noProof/>
          <w:szCs w:val="22"/>
        </w:rPr>
        <w:t>ont le siège ou une antenne</w:t>
      </w:r>
      <w:r w:rsidR="32A9E365" w:rsidRPr="00EB40E8">
        <w:rPr>
          <w:rFonts w:asciiTheme="minorHAnsi" w:eastAsia="Arial" w:hAnsiTheme="minorHAnsi" w:cstheme="minorHAnsi"/>
          <w:noProof/>
          <w:szCs w:val="22"/>
        </w:rPr>
        <w:t xml:space="preserve"> </w:t>
      </w:r>
      <w:r w:rsidR="0961ED45" w:rsidRPr="00EB40E8">
        <w:rPr>
          <w:rFonts w:asciiTheme="minorHAnsi" w:eastAsia="Arial" w:hAnsiTheme="minorHAnsi" w:cstheme="minorHAnsi"/>
          <w:noProof/>
          <w:szCs w:val="22"/>
        </w:rPr>
        <w:t>es</w:t>
      </w:r>
      <w:r w:rsidR="32A9E365" w:rsidRPr="00EB40E8">
        <w:rPr>
          <w:rFonts w:asciiTheme="minorHAnsi" w:eastAsia="Arial" w:hAnsiTheme="minorHAnsi" w:cstheme="minorHAnsi"/>
          <w:noProof/>
          <w:szCs w:val="22"/>
        </w:rPr>
        <w:t xml:space="preserve">t localisé sur le territoire de la Caisse d’Epargne </w:t>
      </w:r>
      <w:r w:rsidR="008E4F74" w:rsidRPr="008E4F74">
        <w:rPr>
          <w:rFonts w:asciiTheme="minorHAnsi" w:eastAsia="Arial" w:hAnsiTheme="minorHAnsi" w:cstheme="minorHAnsi"/>
          <w:noProof/>
          <w:szCs w:val="22"/>
        </w:rPr>
        <w:t>Côte d’Azur</w:t>
      </w:r>
      <w:r w:rsidR="008E4F74">
        <w:rPr>
          <w:rFonts w:asciiTheme="minorHAnsi" w:eastAsia="Arial" w:hAnsiTheme="minorHAnsi" w:cstheme="minorHAnsi"/>
          <w:noProof/>
          <w:szCs w:val="22"/>
        </w:rPr>
        <w:t xml:space="preserve"> (Alpes-Maritimes et Var).</w:t>
      </w:r>
    </w:p>
    <w:p w14:paraId="3715AA41" w14:textId="77777777" w:rsidR="00CD113C" w:rsidRPr="00EB40E8" w:rsidRDefault="2134FC29" w:rsidP="00EB40E8">
      <w:pPr>
        <w:shd w:val="clear" w:color="auto" w:fill="FFFFFF" w:themeFill="background1"/>
        <w:spacing w:before="120" w:line="240" w:lineRule="auto"/>
        <w:rPr>
          <w:rFonts w:asciiTheme="minorHAnsi" w:eastAsia="Arial" w:hAnsiTheme="minorHAnsi" w:cstheme="minorHAnsi"/>
          <w:b/>
          <w:bCs/>
          <w:szCs w:val="22"/>
          <w:lang w:eastAsia="en-US"/>
        </w:rPr>
      </w:pPr>
      <w:r w:rsidRPr="00EB40E8">
        <w:rPr>
          <w:rFonts w:asciiTheme="minorHAnsi" w:eastAsia="Arial" w:hAnsiTheme="minorHAnsi" w:cstheme="minorHAnsi"/>
          <w:b/>
          <w:bCs/>
          <w:noProof/>
          <w:szCs w:val="22"/>
        </w:rPr>
        <w:t>Les structures ou organismes désignés ci-après ne peuvent pas déposer une candidature</w:t>
      </w:r>
      <w:r w:rsidRPr="00EB40E8">
        <w:rPr>
          <w:rFonts w:asciiTheme="minorHAnsi" w:eastAsia="Arial" w:hAnsiTheme="minorHAnsi" w:cstheme="minorHAnsi"/>
          <w:b/>
          <w:bCs/>
          <w:szCs w:val="22"/>
          <w:lang w:eastAsia="en-US"/>
        </w:rPr>
        <w:t xml:space="preserve"> :</w:t>
      </w:r>
    </w:p>
    <w:p w14:paraId="0C2F1BE9" w14:textId="77777777" w:rsidR="00CD113C" w:rsidRPr="00EB40E8" w:rsidRDefault="0B2A7525" w:rsidP="00EB40E8">
      <w:pPr>
        <w:pStyle w:val="Paragraphedeliste"/>
        <w:numPr>
          <w:ilvl w:val="0"/>
          <w:numId w:val="16"/>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w:t>
      </w:r>
      <w:r w:rsidR="0961ED45" w:rsidRPr="00EB40E8">
        <w:rPr>
          <w:rFonts w:asciiTheme="minorHAnsi" w:eastAsia="Arial" w:hAnsiTheme="minorHAnsi" w:cstheme="minorHAnsi"/>
          <w:noProof/>
          <w:szCs w:val="22"/>
        </w:rPr>
        <w:t>es administrat</w:t>
      </w:r>
      <w:r w:rsidR="238EF026" w:rsidRPr="00EB40E8">
        <w:rPr>
          <w:rFonts w:asciiTheme="minorHAnsi" w:eastAsia="Arial" w:hAnsiTheme="minorHAnsi" w:cstheme="minorHAnsi"/>
          <w:noProof/>
          <w:szCs w:val="22"/>
        </w:rPr>
        <w:t>ions ou établissements publics,</w:t>
      </w:r>
    </w:p>
    <w:p w14:paraId="7D3C93AA" w14:textId="77777777" w:rsidR="00CD113C" w:rsidRPr="00EB40E8" w:rsidRDefault="0B2A7525" w:rsidP="00EB40E8">
      <w:pPr>
        <w:pStyle w:val="Paragraphedeliste"/>
        <w:numPr>
          <w:ilvl w:val="0"/>
          <w:numId w:val="16"/>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Le</w:t>
      </w:r>
      <w:r w:rsidR="0961ED45" w:rsidRPr="00EB40E8">
        <w:rPr>
          <w:rFonts w:asciiTheme="minorHAnsi" w:eastAsia="Arial" w:hAnsiTheme="minorHAnsi" w:cstheme="minorHAnsi"/>
          <w:noProof/>
          <w:szCs w:val="22"/>
        </w:rPr>
        <w:t>s organismes liés à une entreprise ou à un secteur d’activité (comité d’entreprise, syndicat</w:t>
      </w:r>
      <w:r w:rsidR="32A9E365" w:rsidRPr="00EB40E8">
        <w:rPr>
          <w:rFonts w:asciiTheme="minorHAnsi" w:eastAsia="Arial" w:hAnsiTheme="minorHAnsi" w:cstheme="minorHAnsi"/>
          <w:noProof/>
          <w:szCs w:val="22"/>
        </w:rPr>
        <w:t xml:space="preserve"> </w:t>
      </w:r>
      <w:r w:rsidR="0961ED45" w:rsidRPr="00EB40E8">
        <w:rPr>
          <w:rFonts w:asciiTheme="minorHAnsi" w:eastAsia="Arial" w:hAnsiTheme="minorHAnsi" w:cstheme="minorHAnsi"/>
          <w:noProof/>
          <w:szCs w:val="22"/>
        </w:rPr>
        <w:t>professionnel…</w:t>
      </w:r>
      <w:r w:rsidR="238EF026" w:rsidRPr="00EB40E8">
        <w:rPr>
          <w:rFonts w:asciiTheme="minorHAnsi" w:eastAsia="Arial" w:hAnsiTheme="minorHAnsi" w:cstheme="minorHAnsi"/>
          <w:noProof/>
          <w:szCs w:val="22"/>
        </w:rPr>
        <w:t>),</w:t>
      </w:r>
    </w:p>
    <w:p w14:paraId="095ED518" w14:textId="77777777" w:rsidR="00CD113C" w:rsidRPr="00EB40E8" w:rsidRDefault="0B2A7525" w:rsidP="00EB40E8">
      <w:pPr>
        <w:pStyle w:val="Paragraphedeliste"/>
        <w:numPr>
          <w:ilvl w:val="0"/>
          <w:numId w:val="16"/>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w:t>
      </w:r>
      <w:r w:rsidR="0961ED45" w:rsidRPr="00EB40E8">
        <w:rPr>
          <w:rFonts w:asciiTheme="minorHAnsi" w:eastAsia="Arial" w:hAnsiTheme="minorHAnsi" w:cstheme="minorHAnsi"/>
          <w:noProof/>
          <w:szCs w:val="22"/>
        </w:rPr>
        <w:t xml:space="preserve">es </w:t>
      </w:r>
      <w:r w:rsidR="32A9E365" w:rsidRPr="00EB40E8">
        <w:rPr>
          <w:rFonts w:asciiTheme="minorHAnsi" w:eastAsia="Arial" w:hAnsiTheme="minorHAnsi" w:cstheme="minorHAnsi"/>
          <w:noProof/>
          <w:szCs w:val="22"/>
        </w:rPr>
        <w:t>particuliers et les entreprises</w:t>
      </w:r>
      <w:r w:rsidR="782FB2DB" w:rsidRPr="00EB40E8">
        <w:rPr>
          <w:rFonts w:asciiTheme="minorHAnsi" w:eastAsia="Arial" w:hAnsiTheme="minorHAnsi" w:cstheme="minorHAnsi"/>
          <w:noProof/>
          <w:szCs w:val="22"/>
        </w:rPr>
        <w:t>.</w:t>
      </w:r>
    </w:p>
    <w:p w14:paraId="3CF2D8B6" w14:textId="77777777" w:rsidR="00E9682F" w:rsidRPr="00EB40E8" w:rsidRDefault="00E9682F" w:rsidP="00EB40E8">
      <w:pPr>
        <w:suppressAutoHyphens w:val="0"/>
        <w:autoSpaceDE w:val="0"/>
        <w:autoSpaceDN w:val="0"/>
        <w:adjustRightInd w:val="0"/>
        <w:spacing w:after="0" w:line="240" w:lineRule="auto"/>
        <w:rPr>
          <w:rFonts w:asciiTheme="minorHAnsi" w:eastAsia="Arial" w:hAnsiTheme="minorHAnsi" w:cstheme="minorHAnsi"/>
          <w:color w:val="000000"/>
          <w:sz w:val="20"/>
          <w:szCs w:val="20"/>
          <w:lang w:eastAsia="en-US"/>
        </w:rPr>
      </w:pPr>
    </w:p>
    <w:p w14:paraId="65CA6E07" w14:textId="77777777" w:rsidR="00EB40E8" w:rsidRPr="00EB40E8" w:rsidRDefault="00EB40E8" w:rsidP="00EB40E8">
      <w:pPr>
        <w:suppressAutoHyphens w:val="0"/>
        <w:autoSpaceDE w:val="0"/>
        <w:autoSpaceDN w:val="0"/>
        <w:adjustRightInd w:val="0"/>
        <w:spacing w:after="0" w:line="240" w:lineRule="auto"/>
        <w:rPr>
          <w:rFonts w:asciiTheme="minorHAnsi" w:eastAsia="Arial" w:hAnsiTheme="minorHAnsi" w:cstheme="minorHAnsi"/>
          <w:color w:val="000000"/>
          <w:sz w:val="20"/>
          <w:szCs w:val="20"/>
          <w:lang w:eastAsia="en-US"/>
        </w:rPr>
      </w:pPr>
    </w:p>
    <w:p w14:paraId="171019CC" w14:textId="77777777" w:rsidR="00B76920" w:rsidRPr="00EB40E8" w:rsidRDefault="2AD58C46" w:rsidP="00EB40E8">
      <w:pPr>
        <w:suppressAutoHyphens w:val="0"/>
        <w:autoSpaceDE w:val="0"/>
        <w:autoSpaceDN w:val="0"/>
        <w:adjustRightInd w:val="0"/>
        <w:spacing w:after="0" w:line="240" w:lineRule="auto"/>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2-2 Les projets</w:t>
      </w:r>
    </w:p>
    <w:p w14:paraId="074A32F2" w14:textId="7FCBE72E" w:rsidR="456F2A3C" w:rsidRPr="00EB40E8" w:rsidRDefault="2581E08E" w:rsidP="00EB40E8">
      <w:pPr>
        <w:pStyle w:val="Paragraphedeliste"/>
        <w:numPr>
          <w:ilvl w:val="0"/>
          <w:numId w:val="5"/>
        </w:numPr>
        <w:shd w:val="clear" w:color="auto" w:fill="FFFFFF" w:themeFill="background1"/>
        <w:spacing w:before="120" w:after="0" w:line="240" w:lineRule="auto"/>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projets doivent </w:t>
      </w:r>
      <w:r w:rsidR="7B4993EF" w:rsidRPr="00EB40E8">
        <w:rPr>
          <w:rFonts w:asciiTheme="minorHAnsi" w:eastAsia="Arial" w:hAnsiTheme="minorHAnsi" w:cstheme="minorHAnsi"/>
          <w:noProof/>
          <w:szCs w:val="22"/>
        </w:rPr>
        <w:t>se dérou</w:t>
      </w:r>
      <w:r w:rsidRPr="00EB40E8">
        <w:rPr>
          <w:rFonts w:asciiTheme="minorHAnsi" w:eastAsia="Arial" w:hAnsiTheme="minorHAnsi" w:cstheme="minorHAnsi"/>
          <w:noProof/>
          <w:szCs w:val="22"/>
        </w:rPr>
        <w:t>ler</w:t>
      </w:r>
      <w:r w:rsidR="7B4993EF" w:rsidRPr="00EB40E8">
        <w:rPr>
          <w:rFonts w:asciiTheme="minorHAnsi" w:eastAsia="Arial" w:hAnsiTheme="minorHAnsi" w:cstheme="minorHAnsi"/>
          <w:noProof/>
          <w:szCs w:val="22"/>
        </w:rPr>
        <w:t xml:space="preserve"> sur </w:t>
      </w:r>
      <w:r w:rsidRPr="00EB40E8">
        <w:rPr>
          <w:rFonts w:asciiTheme="minorHAnsi" w:eastAsia="Arial" w:hAnsiTheme="minorHAnsi" w:cstheme="minorHAnsi"/>
          <w:noProof/>
          <w:szCs w:val="22"/>
        </w:rPr>
        <w:t>l</w:t>
      </w:r>
      <w:r w:rsidR="7B4993EF" w:rsidRPr="00EB40E8">
        <w:rPr>
          <w:rFonts w:asciiTheme="minorHAnsi" w:eastAsia="Arial" w:hAnsiTheme="minorHAnsi" w:cstheme="minorHAnsi"/>
          <w:noProof/>
          <w:szCs w:val="22"/>
        </w:rPr>
        <w:t xml:space="preserve">e territoire </w:t>
      </w:r>
      <w:r w:rsidRPr="00EB40E8">
        <w:rPr>
          <w:rFonts w:asciiTheme="minorHAnsi" w:eastAsia="Arial" w:hAnsiTheme="minorHAnsi" w:cstheme="minorHAnsi"/>
          <w:noProof/>
          <w:szCs w:val="22"/>
        </w:rPr>
        <w:t xml:space="preserve">de la Caisse d’Epargne </w:t>
      </w:r>
      <w:r w:rsidR="008E4F74" w:rsidRPr="008E4F74">
        <w:rPr>
          <w:rFonts w:asciiTheme="minorHAnsi" w:eastAsia="Arial" w:hAnsiTheme="minorHAnsi" w:cstheme="minorHAnsi"/>
          <w:noProof/>
          <w:szCs w:val="22"/>
        </w:rPr>
        <w:t xml:space="preserve">Côte d’Azur </w:t>
      </w:r>
      <w:r w:rsidR="00621B0D">
        <w:rPr>
          <w:rFonts w:asciiTheme="minorHAnsi" w:eastAsia="Arial" w:hAnsiTheme="minorHAnsi" w:cstheme="minorHAnsi"/>
          <w:noProof/>
          <w:szCs w:val="22"/>
        </w:rPr>
        <w:t xml:space="preserve">(Alpes-Maritimes et Var) </w:t>
      </w:r>
      <w:r w:rsidRPr="00EB40E8">
        <w:rPr>
          <w:rFonts w:asciiTheme="minorHAnsi" w:eastAsia="Arial" w:hAnsiTheme="minorHAnsi" w:cstheme="minorHAnsi"/>
          <w:noProof/>
          <w:szCs w:val="22"/>
        </w:rPr>
        <w:t xml:space="preserve">et </w:t>
      </w:r>
      <w:r w:rsidR="7B4993EF" w:rsidRPr="00EB40E8">
        <w:rPr>
          <w:rFonts w:asciiTheme="minorHAnsi" w:eastAsia="Arial" w:hAnsiTheme="minorHAnsi" w:cstheme="minorHAnsi"/>
          <w:noProof/>
          <w:szCs w:val="22"/>
        </w:rPr>
        <w:t>au profit de jeunes dudit territoire</w:t>
      </w:r>
    </w:p>
    <w:p w14:paraId="0A5550C0" w14:textId="10759D46" w:rsidR="000609D5" w:rsidRPr="00EB40E8" w:rsidRDefault="2581E08E" w:rsidP="00EB40E8">
      <w:pPr>
        <w:pStyle w:val="Paragraphedeliste"/>
        <w:numPr>
          <w:ilvl w:val="0"/>
          <w:numId w:val="5"/>
        </w:numPr>
        <w:shd w:val="clear" w:color="auto" w:fill="FFFFFF" w:themeFill="background1"/>
        <w:suppressAutoHyphens w:val="0"/>
        <w:autoSpaceDE w:val="0"/>
        <w:autoSpaceDN w:val="0"/>
        <w:adjustRightInd w:val="0"/>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color w:val="000000" w:themeColor="text1"/>
          <w:szCs w:val="22"/>
          <w:lang w:eastAsia="en-US"/>
        </w:rPr>
        <w:t xml:space="preserve">Les projets doivent être dédiés aux jeunes </w:t>
      </w:r>
      <w:r w:rsidR="07521D48" w:rsidRPr="00EB40E8">
        <w:rPr>
          <w:rFonts w:asciiTheme="minorHAnsi" w:eastAsia="Arial" w:hAnsiTheme="minorHAnsi" w:cstheme="minorHAnsi"/>
          <w:color w:val="000000" w:themeColor="text1"/>
          <w:szCs w:val="22"/>
          <w:lang w:eastAsia="en-US"/>
        </w:rPr>
        <w:t xml:space="preserve">de 15 à 24 ans en difficulté </w:t>
      </w:r>
    </w:p>
    <w:p w14:paraId="0F37C4CF" w14:textId="0ED2DD2E" w:rsidR="5B119F06" w:rsidRPr="00EB40E8" w:rsidRDefault="5B119F06" w:rsidP="00EB40E8">
      <w:pPr>
        <w:pStyle w:val="Paragraphedeliste"/>
        <w:numPr>
          <w:ilvl w:val="0"/>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color w:val="000000" w:themeColor="text1"/>
          <w:szCs w:val="22"/>
          <w:lang w:eastAsia="en-US"/>
        </w:rPr>
        <w:t>Avoir un impact positif et mesurable sur les bénéficiaires</w:t>
      </w:r>
    </w:p>
    <w:p w14:paraId="0386FFAA" w14:textId="17210153" w:rsidR="29716D8B" w:rsidRPr="000F58F4" w:rsidRDefault="25E3BF37" w:rsidP="00EB40E8">
      <w:pPr>
        <w:pStyle w:val="Paragraphedeliste"/>
        <w:numPr>
          <w:ilvl w:val="0"/>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color w:val="000000" w:themeColor="text1"/>
          <w:szCs w:val="22"/>
          <w:lang w:eastAsia="en-US"/>
        </w:rPr>
        <w:t>Respecter la ou les thématiques citées à l’article 1</w:t>
      </w:r>
    </w:p>
    <w:p w14:paraId="683C9921" w14:textId="77CB67DE" w:rsidR="000F58F4" w:rsidRDefault="000F58F4" w:rsidP="000F58F4">
      <w:pPr>
        <w:pStyle w:val="Paragraphedeliste"/>
        <w:shd w:val="clear" w:color="auto" w:fill="FFFFFF" w:themeFill="background1"/>
        <w:spacing w:before="120" w:after="0" w:line="240" w:lineRule="auto"/>
        <w:rPr>
          <w:rFonts w:asciiTheme="minorHAnsi" w:eastAsia="Arial" w:hAnsiTheme="minorHAnsi" w:cstheme="minorHAnsi"/>
          <w:color w:val="000000" w:themeColor="text1"/>
          <w:szCs w:val="22"/>
          <w:lang w:eastAsia="en-US"/>
        </w:rPr>
      </w:pPr>
    </w:p>
    <w:p w14:paraId="515CAA88" w14:textId="77777777" w:rsidR="000F58F4" w:rsidRPr="00EB40E8" w:rsidRDefault="000F58F4" w:rsidP="000F58F4">
      <w:pPr>
        <w:pStyle w:val="Paragraphedeliste"/>
        <w:shd w:val="clear" w:color="auto" w:fill="FFFFFF" w:themeFill="background1"/>
        <w:spacing w:before="120" w:after="0" w:line="240" w:lineRule="auto"/>
        <w:rPr>
          <w:rFonts w:asciiTheme="minorHAnsi" w:eastAsia="Arial" w:hAnsiTheme="minorHAnsi" w:cstheme="minorHAnsi"/>
          <w:szCs w:val="22"/>
          <w:lang w:eastAsia="en-US"/>
        </w:rPr>
      </w:pPr>
    </w:p>
    <w:p w14:paraId="14C05148" w14:textId="6F2C98A1" w:rsidR="7D8C1E28" w:rsidRDefault="24BEC342" w:rsidP="00EB40E8">
      <w:pPr>
        <w:pStyle w:val="Paragraphedeliste"/>
        <w:numPr>
          <w:ilvl w:val="0"/>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szCs w:val="22"/>
          <w:lang w:eastAsia="en-US"/>
        </w:rPr>
        <w:lastRenderedPageBreak/>
        <w:t>Le projet à impact social et/ou environnemental s’intégrant dans des modalités de soutien, soit des dépenses liées à :</w:t>
      </w:r>
    </w:p>
    <w:p w14:paraId="10DCC45F" w14:textId="5CCABFAC" w:rsidR="01AC6292" w:rsidRPr="00EB40E8" w:rsidRDefault="24BEC342" w:rsidP="00EB40E8">
      <w:pPr>
        <w:pStyle w:val="Paragraphedeliste"/>
        <w:numPr>
          <w:ilvl w:val="1"/>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szCs w:val="22"/>
          <w:lang w:eastAsia="en-US"/>
        </w:rPr>
        <w:t>De l’investissement</w:t>
      </w:r>
    </w:p>
    <w:p w14:paraId="3D0273A7" w14:textId="4CFCEEE8" w:rsidR="01AC6292" w:rsidRPr="00EB40E8" w:rsidRDefault="24BEC342" w:rsidP="00EB40E8">
      <w:pPr>
        <w:pStyle w:val="Paragraphedeliste"/>
        <w:numPr>
          <w:ilvl w:val="1"/>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szCs w:val="22"/>
          <w:lang w:eastAsia="en-US"/>
        </w:rPr>
        <w:t>De la communication</w:t>
      </w:r>
    </w:p>
    <w:p w14:paraId="3C267344" w14:textId="6522C904" w:rsidR="01AC6292" w:rsidRPr="00EB40E8" w:rsidRDefault="24BEC342" w:rsidP="00EB40E8">
      <w:pPr>
        <w:pStyle w:val="Paragraphedeliste"/>
        <w:numPr>
          <w:ilvl w:val="1"/>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szCs w:val="22"/>
          <w:lang w:eastAsia="en-US"/>
        </w:rPr>
        <w:t>Des besoins d’ingénierie de projet</w:t>
      </w:r>
    </w:p>
    <w:p w14:paraId="27DE0D14" w14:textId="32DC5DA7" w:rsidR="01AC6292" w:rsidRPr="008E4F74" w:rsidRDefault="24BEC342" w:rsidP="00EB40E8">
      <w:pPr>
        <w:pStyle w:val="Paragraphedeliste"/>
        <w:numPr>
          <w:ilvl w:val="0"/>
          <w:numId w:val="5"/>
        </w:numPr>
        <w:shd w:val="clear" w:color="auto" w:fill="FFFFFF" w:themeFill="background1"/>
        <w:spacing w:before="120" w:after="0" w:line="240" w:lineRule="auto"/>
        <w:rPr>
          <w:rFonts w:asciiTheme="minorHAnsi" w:eastAsia="Arial" w:hAnsiTheme="minorHAnsi" w:cstheme="minorHAnsi"/>
          <w:b/>
          <w:bCs/>
          <w:szCs w:val="22"/>
          <w:lang w:eastAsia="en-US"/>
        </w:rPr>
      </w:pPr>
      <w:r w:rsidRPr="008E4F74">
        <w:rPr>
          <w:rFonts w:asciiTheme="minorHAnsi" w:eastAsia="Arial" w:hAnsiTheme="minorHAnsi" w:cstheme="minorHAnsi"/>
          <w:b/>
          <w:bCs/>
          <w:szCs w:val="22"/>
          <w:lang w:eastAsia="en-US"/>
        </w:rPr>
        <w:t>Une attention particulière sera accordée aux projets s’intégrant dans une logique d’innovation sociale</w:t>
      </w:r>
    </w:p>
    <w:p w14:paraId="0FB78278" w14:textId="77777777" w:rsidR="003A79DF" w:rsidRPr="00EB40E8" w:rsidRDefault="003A79DF" w:rsidP="00EB40E8">
      <w:pPr>
        <w:suppressAutoHyphens w:val="0"/>
        <w:autoSpaceDE w:val="0"/>
        <w:autoSpaceDN w:val="0"/>
        <w:adjustRightInd w:val="0"/>
        <w:spacing w:after="0" w:line="240" w:lineRule="auto"/>
        <w:rPr>
          <w:rFonts w:asciiTheme="minorHAnsi" w:eastAsia="Arial" w:hAnsiTheme="minorHAnsi" w:cstheme="minorHAnsi"/>
          <w:color w:val="000000"/>
          <w:sz w:val="20"/>
          <w:szCs w:val="20"/>
          <w:lang w:eastAsia="en-US"/>
        </w:rPr>
      </w:pPr>
    </w:p>
    <w:p w14:paraId="1FC39945" w14:textId="77777777" w:rsidR="008D09C2" w:rsidRPr="00EB40E8" w:rsidRDefault="008D09C2" w:rsidP="00EB40E8">
      <w:pPr>
        <w:suppressAutoHyphens w:val="0"/>
        <w:autoSpaceDE w:val="0"/>
        <w:autoSpaceDN w:val="0"/>
        <w:adjustRightInd w:val="0"/>
        <w:spacing w:after="0" w:line="240" w:lineRule="auto"/>
        <w:rPr>
          <w:rFonts w:asciiTheme="minorHAnsi" w:eastAsia="Arial" w:hAnsiTheme="minorHAnsi" w:cstheme="minorHAnsi"/>
          <w:color w:val="000000"/>
          <w:sz w:val="20"/>
          <w:szCs w:val="20"/>
          <w:lang w:eastAsia="en-US"/>
        </w:rPr>
      </w:pPr>
    </w:p>
    <w:p w14:paraId="0562CB0E" w14:textId="77777777" w:rsidR="00B11916" w:rsidRPr="00EB40E8" w:rsidRDefault="00B11916"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6FE50277" w14:textId="77777777" w:rsidR="00B11916" w:rsidRPr="00EB40E8" w:rsidRDefault="5D30FBD3"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u w:val="single"/>
          <w:lang w:eastAsia="en-US"/>
        </w:rPr>
      </w:pPr>
      <w:r w:rsidRPr="005F10A8">
        <w:rPr>
          <w:rFonts w:asciiTheme="minorHAnsi" w:eastAsia="Arial" w:hAnsiTheme="minorHAnsi" w:cstheme="minorHAnsi"/>
          <w:b/>
          <w:bCs/>
          <w:color w:val="FF0000"/>
          <w:sz w:val="20"/>
          <w:szCs w:val="20"/>
          <w:u w:val="single"/>
          <w:lang w:eastAsia="en-US"/>
        </w:rPr>
        <w:t>ARTICLE 3 : LES MODALITES DE PARTICIPATION</w:t>
      </w:r>
    </w:p>
    <w:p w14:paraId="34CE0A41" w14:textId="77777777" w:rsidR="00B11916" w:rsidRPr="00EB40E8" w:rsidRDefault="00B11916"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62EBF3C5" w14:textId="77777777" w:rsidR="009B28E6" w:rsidRPr="00EB40E8" w:rsidRDefault="009B28E6"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7D2C03FC" w14:textId="77777777" w:rsidR="00EC464B" w:rsidRPr="00EB40E8" w:rsidRDefault="4513C1CF" w:rsidP="00EB40E8">
      <w:pPr>
        <w:suppressAutoHyphens w:val="0"/>
        <w:autoSpaceDE w:val="0"/>
        <w:autoSpaceDN w:val="0"/>
        <w:adjustRightInd w:val="0"/>
        <w:spacing w:after="0" w:line="240" w:lineRule="auto"/>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 xml:space="preserve">3-1 Dépôt des dossiers </w:t>
      </w:r>
    </w:p>
    <w:p w14:paraId="6458B893" w14:textId="46842784" w:rsidR="00EC464B" w:rsidRPr="00EB40E8" w:rsidRDefault="4513C1CF"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dossiers doivent être déposés du </w:t>
      </w:r>
      <w:r w:rsidR="48D3028E" w:rsidRPr="00EB40E8">
        <w:rPr>
          <w:rFonts w:asciiTheme="minorHAnsi" w:eastAsia="Arial" w:hAnsiTheme="minorHAnsi" w:cstheme="minorHAnsi"/>
          <w:noProof/>
          <w:szCs w:val="22"/>
        </w:rPr>
        <w:t>13 juin 2022</w:t>
      </w:r>
      <w:r w:rsidR="6BB02D7D" w:rsidRPr="00EB40E8">
        <w:rPr>
          <w:rFonts w:asciiTheme="minorHAnsi" w:eastAsia="Arial" w:hAnsiTheme="minorHAnsi" w:cstheme="minorHAnsi"/>
          <w:noProof/>
          <w:szCs w:val="22"/>
        </w:rPr>
        <w:t xml:space="preserve"> </w:t>
      </w:r>
      <w:r w:rsidRPr="00EB40E8">
        <w:rPr>
          <w:rFonts w:asciiTheme="minorHAnsi" w:eastAsia="Arial" w:hAnsiTheme="minorHAnsi" w:cstheme="minorHAnsi"/>
          <w:noProof/>
          <w:szCs w:val="22"/>
        </w:rPr>
        <w:t xml:space="preserve"> au </w:t>
      </w:r>
      <w:r w:rsidR="48D3028E" w:rsidRPr="00EB40E8">
        <w:rPr>
          <w:rFonts w:asciiTheme="minorHAnsi" w:eastAsia="Arial" w:hAnsiTheme="minorHAnsi" w:cstheme="minorHAnsi"/>
          <w:noProof/>
          <w:szCs w:val="22"/>
        </w:rPr>
        <w:t>15 septembre 2022</w:t>
      </w:r>
      <w:r w:rsidRPr="00EB40E8">
        <w:rPr>
          <w:rFonts w:asciiTheme="minorHAnsi" w:eastAsia="Arial" w:hAnsiTheme="minorHAnsi" w:cstheme="minorHAnsi"/>
          <w:noProof/>
          <w:szCs w:val="22"/>
        </w:rPr>
        <w:t xml:space="preserve"> jusqu’à minuit inclus sur le site :  </w:t>
      </w:r>
      <w:hyperlink r:id="rId12" w:history="1">
        <w:r w:rsidR="008E4F74" w:rsidRPr="008E4F74">
          <w:rPr>
            <w:rStyle w:val="Lienhypertexte"/>
            <w:rFonts w:asciiTheme="minorHAnsi" w:eastAsia="Arial" w:hAnsiTheme="minorHAnsi" w:cstheme="minorHAnsi"/>
            <w:noProof/>
            <w:szCs w:val="22"/>
          </w:rPr>
          <w:t>https://cecaz.projets-caisse-epargne.fr/fr/</w:t>
        </w:r>
      </w:hyperlink>
    </w:p>
    <w:p w14:paraId="18118183" w14:textId="77777777" w:rsidR="00EC464B" w:rsidRPr="00EB40E8" w:rsidRDefault="4513C1CF"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Seuls les dossiers complets seront examinés par le Comité de sélection.</w:t>
      </w:r>
    </w:p>
    <w:p w14:paraId="5DC0299B" w14:textId="4C7ECDA4" w:rsidR="00DF227D" w:rsidRPr="00EB40E8" w:rsidRDefault="392F46BE"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Les participants s’engagent à publier correctement et de bonne foi tous les éléments nécessaires à l’inscription en fournissant des informations exactes. Tout défaut de renseignement ou fausse déclaration entrainera l’élimination du participant.</w:t>
      </w:r>
    </w:p>
    <w:p w14:paraId="5A2A0143" w14:textId="3D7DCC4A" w:rsidR="00EC464B" w:rsidRPr="00EB40E8" w:rsidRDefault="392F46BE"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La Caisse d’Epargne </w:t>
      </w:r>
      <w:r w:rsidR="008E4F74">
        <w:rPr>
          <w:rFonts w:asciiTheme="minorHAnsi" w:eastAsia="Arial" w:hAnsiTheme="minorHAnsi" w:cstheme="minorHAnsi"/>
          <w:noProof/>
          <w:szCs w:val="22"/>
        </w:rPr>
        <w:t xml:space="preserve">Côte d’Azur </w:t>
      </w:r>
      <w:r w:rsidRPr="00EB40E8">
        <w:rPr>
          <w:rFonts w:asciiTheme="minorHAnsi" w:eastAsia="Arial" w:hAnsiTheme="minorHAnsi" w:cstheme="minorHAnsi"/>
          <w:noProof/>
          <w:szCs w:val="22"/>
        </w:rPr>
        <w:t xml:space="preserve">se réserve le droit de contrôler l’exactitude des renseignements fournis par les participants. </w:t>
      </w:r>
    </w:p>
    <w:p w14:paraId="6D98A12B" w14:textId="77777777" w:rsidR="00DD342A" w:rsidRPr="00EB40E8" w:rsidRDefault="00DD342A" w:rsidP="00EB40E8">
      <w:pPr>
        <w:suppressAutoHyphens w:val="0"/>
        <w:autoSpaceDE w:val="0"/>
        <w:autoSpaceDN w:val="0"/>
        <w:adjustRightInd w:val="0"/>
        <w:spacing w:after="0" w:line="240" w:lineRule="auto"/>
        <w:rPr>
          <w:rFonts w:asciiTheme="minorHAnsi" w:eastAsia="Arial" w:hAnsiTheme="minorHAnsi" w:cstheme="minorHAnsi"/>
          <w:b/>
          <w:bCs/>
          <w:color w:val="C00000"/>
          <w:sz w:val="20"/>
          <w:szCs w:val="20"/>
          <w:lang w:eastAsia="en-US"/>
        </w:rPr>
      </w:pPr>
    </w:p>
    <w:p w14:paraId="085CD6C2" w14:textId="77777777" w:rsidR="007C2A24" w:rsidRPr="00EB40E8" w:rsidRDefault="057CC972" w:rsidP="00EB40E8">
      <w:pPr>
        <w:suppressAutoHyphens w:val="0"/>
        <w:autoSpaceDE w:val="0"/>
        <w:autoSpaceDN w:val="0"/>
        <w:adjustRightInd w:val="0"/>
        <w:spacing w:after="0" w:line="240" w:lineRule="auto"/>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3-2</w:t>
      </w:r>
      <w:r w:rsidR="2AB94CDA" w:rsidRPr="00EB40E8">
        <w:rPr>
          <w:rFonts w:asciiTheme="minorHAnsi" w:eastAsia="Arial" w:hAnsiTheme="minorHAnsi" w:cstheme="minorHAnsi"/>
          <w:b/>
          <w:bCs/>
          <w:color w:val="C00000"/>
          <w:sz w:val="20"/>
          <w:szCs w:val="20"/>
          <w:lang w:eastAsia="en-US"/>
        </w:rPr>
        <w:t xml:space="preserve"> La participation à l’appel à projets entraîne l’acceptation pleine et entière du Règlement par les Participants</w:t>
      </w:r>
    </w:p>
    <w:p w14:paraId="2946DB82" w14:textId="77777777" w:rsidR="004C5D0D" w:rsidRPr="00EB40E8" w:rsidRDefault="004C5D0D" w:rsidP="00EB40E8">
      <w:pPr>
        <w:suppressAutoHyphens w:val="0"/>
        <w:autoSpaceDE w:val="0"/>
        <w:autoSpaceDN w:val="0"/>
        <w:adjustRightInd w:val="0"/>
        <w:spacing w:after="0" w:line="240" w:lineRule="auto"/>
        <w:rPr>
          <w:rFonts w:asciiTheme="minorHAnsi" w:eastAsia="Arial" w:hAnsiTheme="minorHAnsi" w:cstheme="minorHAnsi"/>
          <w:color w:val="244061" w:themeColor="accent1" w:themeShade="80"/>
          <w:sz w:val="20"/>
          <w:szCs w:val="20"/>
          <w:lang w:eastAsia="en-US"/>
        </w:rPr>
      </w:pPr>
    </w:p>
    <w:p w14:paraId="2F271170" w14:textId="77777777" w:rsidR="00EC464B" w:rsidRPr="00EB40E8" w:rsidRDefault="4513C1CF"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La Société Organisatrice se réserve la possibilité de modifier, à tout moment, le présent règlement et à prendre toutes décisions qu'elle pourrait estimer utiles pour l'application et l'interprétation du règlement. La Société Organisatrice pourra en informer les participants par tout moyen de son choix. La Société Organisatrice se réserve également le droit de modifier, prolonger, éc</w:t>
      </w:r>
      <w:r w:rsidR="6A44F3D7" w:rsidRPr="00EB40E8">
        <w:rPr>
          <w:rFonts w:asciiTheme="minorHAnsi" w:eastAsia="Arial" w:hAnsiTheme="minorHAnsi" w:cstheme="minorHAnsi"/>
          <w:noProof/>
          <w:szCs w:val="22"/>
        </w:rPr>
        <w:t>ourter, suspendre ou annuler l’o</w:t>
      </w:r>
      <w:r w:rsidRPr="00EB40E8">
        <w:rPr>
          <w:rFonts w:asciiTheme="minorHAnsi" w:eastAsia="Arial" w:hAnsiTheme="minorHAnsi" w:cstheme="minorHAnsi"/>
          <w:noProof/>
          <w:szCs w:val="22"/>
        </w:rPr>
        <w:t xml:space="preserve">pération, sans préavis, en raison de tout événement indépendant de sa volonté et notamment en cas d’événement constituant un cas de force majeure ou un cas fortuit. La Société Organisatrice se réservera en particulier le droit s’il y a lieu d’invalider et/ou d’annuler tout ou partie de l’appel à </w:t>
      </w:r>
      <w:r w:rsidR="48D3028E" w:rsidRPr="00EB40E8">
        <w:rPr>
          <w:rFonts w:asciiTheme="minorHAnsi" w:eastAsia="Arial" w:hAnsiTheme="minorHAnsi" w:cstheme="minorHAnsi"/>
          <w:noProof/>
          <w:szCs w:val="22"/>
        </w:rPr>
        <w:t>projets s’il</w:t>
      </w:r>
      <w:r w:rsidRPr="00EB40E8">
        <w:rPr>
          <w:rFonts w:asciiTheme="minorHAnsi" w:eastAsia="Arial" w:hAnsiTheme="minorHAnsi" w:cstheme="minorHAnsi"/>
          <w:noProof/>
          <w:szCs w:val="22"/>
        </w:rPr>
        <w:t xml:space="preserve"> apparaît que des fraudes ou des dysfonctionnements sont intervenus sous quelque forme que ce soit. Elle se réserve, dans cette hypothèse, le droit de poursuivre devant les juridictions compétentes les auteurs de ces fraudes. La fraude entraîne la disqualification immédiate de son auteur.</w:t>
      </w:r>
    </w:p>
    <w:p w14:paraId="7456D3BB" w14:textId="77777777" w:rsidR="00EC464B" w:rsidRPr="00EB40E8" w:rsidRDefault="4513C1CF"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La responsabilité de la Société Organisatrice ne saurait être engagée au titre de ce qui précède et les participants ne pourront pas donc prétendre à aucun dédommagement ou indemnité de quelque nature que ce soit.</w:t>
      </w:r>
    </w:p>
    <w:p w14:paraId="5997CC1D" w14:textId="77777777" w:rsidR="00EC464B" w:rsidRPr="00EB40E8" w:rsidRDefault="00EC464B" w:rsidP="00EB40E8">
      <w:pPr>
        <w:suppressAutoHyphens w:val="0"/>
        <w:autoSpaceDE w:val="0"/>
        <w:autoSpaceDN w:val="0"/>
        <w:adjustRightInd w:val="0"/>
        <w:spacing w:after="0" w:line="240" w:lineRule="auto"/>
        <w:rPr>
          <w:rFonts w:asciiTheme="minorHAnsi" w:eastAsia="Arial" w:hAnsiTheme="minorHAnsi" w:cstheme="minorHAnsi"/>
          <w:szCs w:val="22"/>
          <w:lang w:eastAsia="en-US"/>
        </w:rPr>
      </w:pPr>
    </w:p>
    <w:p w14:paraId="69F6DD46" w14:textId="0A9A3ACE" w:rsidR="004C5D0D" w:rsidRPr="00EB40E8" w:rsidRDefault="526EBB53" w:rsidP="00EB40E8">
      <w:pPr>
        <w:shd w:val="clear" w:color="auto" w:fill="FFFFFF" w:themeFill="background1"/>
        <w:spacing w:before="120"/>
        <w:rPr>
          <w:rFonts w:asciiTheme="minorHAnsi" w:eastAsia="Arial" w:hAnsiTheme="minorHAnsi" w:cstheme="minorHAnsi"/>
          <w:sz w:val="20"/>
          <w:szCs w:val="20"/>
          <w:lang w:eastAsia="en-US"/>
        </w:rPr>
      </w:pPr>
      <w:r w:rsidRPr="00EB40E8">
        <w:rPr>
          <w:rFonts w:asciiTheme="minorHAnsi" w:eastAsia="Arial" w:hAnsiTheme="minorHAnsi" w:cstheme="minorHAnsi"/>
          <w:noProof/>
          <w:szCs w:val="22"/>
        </w:rPr>
        <w:lastRenderedPageBreak/>
        <w:t>Le Règlement est accessible pendant la durée de l’appel à projets sur le site</w:t>
      </w:r>
      <w:r w:rsidR="008E4F74">
        <w:rPr>
          <w:rFonts w:asciiTheme="minorHAnsi" w:eastAsia="Arial" w:hAnsiTheme="minorHAnsi" w:cstheme="minorHAnsi"/>
          <w:noProof/>
          <w:szCs w:val="22"/>
        </w:rPr>
        <w:t xml:space="preserve"> </w:t>
      </w:r>
      <w:hyperlink r:id="rId13" w:history="1">
        <w:r w:rsidR="008E4F74" w:rsidRPr="008E4F74">
          <w:rPr>
            <w:rStyle w:val="Lienhypertexte"/>
            <w:rFonts w:asciiTheme="minorHAnsi" w:eastAsia="Arial" w:hAnsiTheme="minorHAnsi" w:cstheme="minorHAnsi"/>
            <w:noProof/>
            <w:szCs w:val="22"/>
          </w:rPr>
          <w:t>https://cecaz.projets-caisse-epargne.fr/fr/</w:t>
        </w:r>
      </w:hyperlink>
      <w:r w:rsidR="008E4F74">
        <w:rPr>
          <w:rFonts w:asciiTheme="minorHAnsi" w:eastAsia="Arial" w:hAnsiTheme="minorHAnsi" w:cstheme="minorHAnsi"/>
          <w:noProof/>
          <w:szCs w:val="22"/>
        </w:rPr>
        <w:t xml:space="preserve"> </w:t>
      </w:r>
      <w:r w:rsidRPr="00EB40E8">
        <w:rPr>
          <w:rFonts w:asciiTheme="minorHAnsi" w:eastAsia="Arial" w:hAnsiTheme="minorHAnsi" w:cstheme="minorHAnsi"/>
          <w:noProof/>
          <w:sz w:val="20"/>
          <w:szCs w:val="20"/>
        </w:rPr>
        <w:t>dès le 13 juin 20</w:t>
      </w:r>
      <w:r w:rsidR="48D3028E" w:rsidRPr="00EB40E8">
        <w:rPr>
          <w:rFonts w:asciiTheme="minorHAnsi" w:eastAsia="Arial" w:hAnsiTheme="minorHAnsi" w:cstheme="minorHAnsi"/>
          <w:noProof/>
          <w:sz w:val="20"/>
          <w:szCs w:val="20"/>
        </w:rPr>
        <w:t>22</w:t>
      </w:r>
      <w:r w:rsidRPr="00EB40E8">
        <w:rPr>
          <w:rFonts w:asciiTheme="minorHAnsi" w:eastAsia="Arial" w:hAnsiTheme="minorHAnsi" w:cstheme="minorHAnsi"/>
          <w:noProof/>
          <w:sz w:val="20"/>
          <w:szCs w:val="20"/>
        </w:rPr>
        <w:t xml:space="preserve"> ou sur simple demande écrite adressée à l’adresse suivante avant le </w:t>
      </w:r>
      <w:r w:rsidR="48D3028E" w:rsidRPr="00EB40E8">
        <w:rPr>
          <w:rFonts w:asciiTheme="minorHAnsi" w:eastAsia="Arial" w:hAnsiTheme="minorHAnsi" w:cstheme="minorHAnsi"/>
          <w:noProof/>
          <w:sz w:val="20"/>
          <w:szCs w:val="20"/>
        </w:rPr>
        <w:t>15 septembre 2022</w:t>
      </w:r>
      <w:r w:rsidRPr="00EB40E8">
        <w:rPr>
          <w:rFonts w:asciiTheme="minorHAnsi" w:eastAsia="Arial" w:hAnsiTheme="minorHAnsi" w:cstheme="minorHAnsi"/>
          <w:noProof/>
          <w:sz w:val="20"/>
          <w:szCs w:val="20"/>
        </w:rPr>
        <w:t xml:space="preserve"> :</w:t>
      </w:r>
    </w:p>
    <w:p w14:paraId="12ED94C4" w14:textId="481BD764" w:rsidR="004C5D0D" w:rsidRPr="00EB40E8" w:rsidRDefault="526EBB53" w:rsidP="00EB40E8">
      <w:pPr>
        <w:shd w:val="clear" w:color="auto" w:fill="FFFFFF" w:themeFill="background1"/>
        <w:spacing w:after="0" w:line="240" w:lineRule="auto"/>
        <w:rPr>
          <w:rFonts w:asciiTheme="minorHAnsi" w:eastAsia="Arial" w:hAnsiTheme="minorHAnsi" w:cstheme="minorHAnsi"/>
          <w:b/>
          <w:bCs/>
          <w:noProof/>
          <w:sz w:val="20"/>
          <w:szCs w:val="20"/>
        </w:rPr>
      </w:pPr>
      <w:r w:rsidRPr="00EB40E8">
        <w:rPr>
          <w:rFonts w:asciiTheme="minorHAnsi" w:eastAsia="Arial" w:hAnsiTheme="minorHAnsi" w:cstheme="minorHAnsi"/>
          <w:b/>
          <w:bCs/>
          <w:noProof/>
          <w:sz w:val="20"/>
          <w:szCs w:val="20"/>
        </w:rPr>
        <w:t xml:space="preserve">CAISSE D’EPARGNE </w:t>
      </w:r>
      <w:r w:rsidR="008E4F74">
        <w:rPr>
          <w:rFonts w:asciiTheme="minorHAnsi" w:eastAsia="Arial" w:hAnsiTheme="minorHAnsi" w:cstheme="minorHAnsi"/>
          <w:b/>
          <w:bCs/>
          <w:noProof/>
          <w:sz w:val="20"/>
          <w:szCs w:val="20"/>
        </w:rPr>
        <w:t>CÔTE D’AZUR</w:t>
      </w:r>
    </w:p>
    <w:p w14:paraId="3E426807" w14:textId="22A6AFDA" w:rsidR="004C5D0D" w:rsidRPr="00EB40E8" w:rsidRDefault="008E4F74" w:rsidP="00EB40E8">
      <w:pPr>
        <w:shd w:val="clear" w:color="auto" w:fill="FFFFFF" w:themeFill="background1"/>
        <w:spacing w:after="0" w:line="240" w:lineRule="auto"/>
        <w:rPr>
          <w:rFonts w:asciiTheme="minorHAnsi" w:eastAsia="Arial" w:hAnsiTheme="minorHAnsi" w:cstheme="minorHAnsi"/>
          <w:b/>
          <w:bCs/>
          <w:noProof/>
          <w:sz w:val="20"/>
          <w:szCs w:val="20"/>
        </w:rPr>
      </w:pPr>
      <w:r>
        <w:rPr>
          <w:rFonts w:asciiTheme="minorHAnsi" w:eastAsia="Arial" w:hAnsiTheme="minorHAnsi" w:cstheme="minorHAnsi"/>
          <w:b/>
          <w:bCs/>
          <w:noProof/>
          <w:sz w:val="20"/>
          <w:szCs w:val="20"/>
        </w:rPr>
        <w:t xml:space="preserve">Vie Coopérative et </w:t>
      </w:r>
      <w:r w:rsidR="48D3028E" w:rsidRPr="00EB40E8">
        <w:rPr>
          <w:rFonts w:asciiTheme="minorHAnsi" w:eastAsia="Arial" w:hAnsiTheme="minorHAnsi" w:cstheme="minorHAnsi"/>
          <w:b/>
          <w:bCs/>
          <w:noProof/>
          <w:sz w:val="20"/>
          <w:szCs w:val="20"/>
        </w:rPr>
        <w:t>Philanthropie</w:t>
      </w:r>
    </w:p>
    <w:p w14:paraId="21C093DD" w14:textId="02FA09DC" w:rsidR="01AC6292" w:rsidRPr="00EB40E8" w:rsidRDefault="008E4F74" w:rsidP="00EB40E8">
      <w:pPr>
        <w:spacing w:after="0" w:line="240" w:lineRule="auto"/>
        <w:rPr>
          <w:rFonts w:asciiTheme="minorHAnsi" w:eastAsia="Arial" w:hAnsiTheme="minorHAnsi" w:cstheme="minorHAnsi"/>
          <w:noProof/>
          <w:sz w:val="20"/>
          <w:szCs w:val="20"/>
        </w:rPr>
      </w:pPr>
      <w:r>
        <w:rPr>
          <w:rFonts w:asciiTheme="minorHAnsi" w:eastAsia="Arial" w:hAnsiTheme="minorHAnsi" w:cstheme="minorHAnsi"/>
          <w:noProof/>
          <w:sz w:val="20"/>
          <w:szCs w:val="20"/>
        </w:rPr>
        <w:t>455 Prom</w:t>
      </w:r>
      <w:r w:rsidR="00C72198">
        <w:rPr>
          <w:rFonts w:asciiTheme="minorHAnsi" w:eastAsia="Arial" w:hAnsiTheme="minorHAnsi" w:cstheme="minorHAnsi"/>
          <w:noProof/>
          <w:sz w:val="20"/>
          <w:szCs w:val="20"/>
        </w:rPr>
        <w:t>enade des Anglais – 06200 NICE</w:t>
      </w:r>
    </w:p>
    <w:p w14:paraId="110FFD37" w14:textId="1E42EB58" w:rsidR="004107DA" w:rsidRDefault="00C72198" w:rsidP="00C72198">
      <w:pPr>
        <w:spacing w:after="0" w:line="240" w:lineRule="auto"/>
        <w:rPr>
          <w:rFonts w:asciiTheme="minorHAnsi" w:eastAsia="Arial" w:hAnsiTheme="minorHAnsi" w:cstheme="minorHAnsi"/>
          <w:noProof/>
          <w:sz w:val="20"/>
          <w:szCs w:val="20"/>
        </w:rPr>
      </w:pPr>
      <w:r w:rsidRPr="00C72198">
        <w:rPr>
          <w:rFonts w:asciiTheme="minorHAnsi" w:eastAsia="Arial" w:hAnsiTheme="minorHAnsi" w:cstheme="minorHAnsi"/>
          <w:noProof/>
          <w:sz w:val="20"/>
          <w:szCs w:val="20"/>
        </w:rPr>
        <w:t xml:space="preserve">Email : </w:t>
      </w:r>
      <w:hyperlink r:id="rId14" w:history="1">
        <w:r w:rsidRPr="00DD1B80">
          <w:rPr>
            <w:rStyle w:val="Lienhypertexte"/>
            <w:rFonts w:asciiTheme="minorHAnsi" w:eastAsia="Arial" w:hAnsiTheme="minorHAnsi" w:cstheme="minorHAnsi"/>
            <w:noProof/>
            <w:sz w:val="20"/>
            <w:szCs w:val="20"/>
          </w:rPr>
          <w:t>vie.cooperative@cecaz.caisse-epargne.fr</w:t>
        </w:r>
      </w:hyperlink>
    </w:p>
    <w:p w14:paraId="253CDAE3" w14:textId="77777777" w:rsidR="00972871" w:rsidRPr="00EB40E8" w:rsidRDefault="4AD08287" w:rsidP="00EB40E8">
      <w:pPr>
        <w:shd w:val="clear" w:color="auto" w:fill="FFFFFF" w:themeFill="background1"/>
        <w:spacing w:before="120"/>
        <w:rPr>
          <w:rFonts w:asciiTheme="minorHAnsi" w:eastAsia="Arial" w:hAnsiTheme="minorHAnsi" w:cstheme="minorHAnsi"/>
          <w:noProof/>
          <w:sz w:val="20"/>
          <w:szCs w:val="20"/>
        </w:rPr>
      </w:pPr>
      <w:r w:rsidRPr="00EB40E8">
        <w:rPr>
          <w:rFonts w:asciiTheme="minorHAnsi" w:eastAsia="Arial" w:hAnsiTheme="minorHAnsi" w:cstheme="minorHAnsi"/>
          <w:noProof/>
          <w:sz w:val="20"/>
          <w:szCs w:val="20"/>
        </w:rPr>
        <w:t xml:space="preserve">Le Règlement pourra être modifié à tout moment par la société organisatrice et sera publié sous sa forme amendée </w:t>
      </w:r>
      <w:r w:rsidR="3D8CD38E" w:rsidRPr="00EB40E8">
        <w:rPr>
          <w:rFonts w:asciiTheme="minorHAnsi" w:eastAsia="Arial" w:hAnsiTheme="minorHAnsi" w:cstheme="minorHAnsi"/>
          <w:noProof/>
          <w:sz w:val="20"/>
          <w:szCs w:val="20"/>
        </w:rPr>
        <w:t>à l’emplacement indiqué</w:t>
      </w:r>
      <w:r w:rsidRPr="00EB40E8">
        <w:rPr>
          <w:rFonts w:asciiTheme="minorHAnsi" w:eastAsia="Arial" w:hAnsiTheme="minorHAnsi" w:cstheme="minorHAnsi"/>
          <w:noProof/>
          <w:sz w:val="20"/>
          <w:szCs w:val="20"/>
        </w:rPr>
        <w:t xml:space="preserve"> ci-dessus. Le règlement ainsi modifié entrera en vigueur et sera réputé accepté par les Participants à compter de sa mise en ligne.</w:t>
      </w:r>
    </w:p>
    <w:p w14:paraId="61CDCEAD" w14:textId="77777777" w:rsidR="008D0455" w:rsidRPr="00EB40E8" w:rsidRDefault="008D0455"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12136A92" w14:textId="77777777" w:rsidR="00CE0760" w:rsidRPr="005F10A8" w:rsidRDefault="6A44F3D7"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5F10A8">
        <w:rPr>
          <w:rFonts w:asciiTheme="minorHAnsi" w:eastAsia="Arial" w:hAnsiTheme="minorHAnsi" w:cstheme="minorHAnsi"/>
          <w:b/>
          <w:bCs/>
          <w:color w:val="FF0000"/>
          <w:sz w:val="20"/>
          <w:szCs w:val="20"/>
          <w:u w:val="single"/>
          <w:lang w:eastAsia="en-US"/>
        </w:rPr>
        <w:t>ARTICLE 4</w:t>
      </w:r>
      <w:r w:rsidR="0AEC62E1" w:rsidRPr="005F10A8">
        <w:rPr>
          <w:rFonts w:asciiTheme="minorHAnsi" w:eastAsia="Arial" w:hAnsiTheme="minorHAnsi" w:cstheme="minorHAnsi"/>
          <w:b/>
          <w:bCs/>
          <w:color w:val="FF0000"/>
          <w:sz w:val="20"/>
          <w:szCs w:val="20"/>
          <w:u w:val="single"/>
          <w:lang w:eastAsia="en-US"/>
        </w:rPr>
        <w:t xml:space="preserve"> : LES </w:t>
      </w:r>
      <w:r w:rsidR="068678E5" w:rsidRPr="005F10A8">
        <w:rPr>
          <w:rFonts w:asciiTheme="minorHAnsi" w:eastAsia="Arial" w:hAnsiTheme="minorHAnsi" w:cstheme="minorHAnsi"/>
          <w:b/>
          <w:bCs/>
          <w:color w:val="FF0000"/>
          <w:sz w:val="20"/>
          <w:szCs w:val="20"/>
          <w:u w:val="single"/>
          <w:lang w:eastAsia="en-US"/>
        </w:rPr>
        <w:t>DONS</w:t>
      </w:r>
    </w:p>
    <w:p w14:paraId="6BB9E253" w14:textId="4E663A59" w:rsidR="009C6425" w:rsidRDefault="009C6425"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42D95474" w14:textId="77777777" w:rsidR="00BD5916" w:rsidRPr="00EB40E8" w:rsidRDefault="00BD5916"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3A29E4DF" w14:textId="77777777" w:rsidR="003A79DF" w:rsidRPr="00EB40E8" w:rsidRDefault="2AFD6816" w:rsidP="00EB40E8">
      <w:pPr>
        <w:suppressAutoHyphens w:val="0"/>
        <w:autoSpaceDE w:val="0"/>
        <w:autoSpaceDN w:val="0"/>
        <w:adjustRightInd w:val="0"/>
        <w:spacing w:after="0"/>
        <w:rPr>
          <w:rFonts w:asciiTheme="minorHAnsi" w:eastAsia="Arial" w:hAnsiTheme="minorHAnsi" w:cstheme="minorHAnsi"/>
          <w:strike/>
          <w:color w:val="C00000"/>
          <w:sz w:val="20"/>
          <w:szCs w:val="20"/>
          <w:lang w:eastAsia="en-US"/>
        </w:rPr>
      </w:pPr>
      <w:r w:rsidRPr="00EB40E8">
        <w:rPr>
          <w:rFonts w:asciiTheme="minorHAnsi" w:eastAsia="Arial" w:hAnsiTheme="minorHAnsi" w:cstheme="minorHAnsi"/>
          <w:b/>
          <w:bCs/>
          <w:color w:val="C00000"/>
          <w:sz w:val="20"/>
          <w:szCs w:val="20"/>
          <w:lang w:eastAsia="en-US"/>
        </w:rPr>
        <w:t>4</w:t>
      </w:r>
      <w:r w:rsidR="72852301" w:rsidRPr="00EB40E8">
        <w:rPr>
          <w:rFonts w:asciiTheme="minorHAnsi" w:eastAsia="Arial" w:hAnsiTheme="minorHAnsi" w:cstheme="minorHAnsi"/>
          <w:b/>
          <w:bCs/>
          <w:color w:val="C00000"/>
          <w:sz w:val="20"/>
          <w:szCs w:val="20"/>
          <w:lang w:eastAsia="en-US"/>
        </w:rPr>
        <w:t xml:space="preserve">-1 La dotation globale </w:t>
      </w:r>
    </w:p>
    <w:p w14:paraId="329E0AA1" w14:textId="2689C41A" w:rsidR="003A79DF" w:rsidRDefault="72852301" w:rsidP="00EB40E8">
      <w:pPr>
        <w:suppressAutoHyphens w:val="0"/>
        <w:autoSpaceDE w:val="0"/>
        <w:autoSpaceDN w:val="0"/>
        <w:adjustRightInd w:val="0"/>
        <w:spacing w:after="0"/>
        <w:rPr>
          <w:rFonts w:asciiTheme="minorHAnsi" w:eastAsia="Arial" w:hAnsiTheme="minorHAnsi" w:cstheme="minorHAnsi"/>
          <w:color w:val="000000" w:themeColor="text1"/>
          <w:sz w:val="20"/>
          <w:szCs w:val="20"/>
          <w:lang w:eastAsia="en-US"/>
        </w:rPr>
      </w:pPr>
      <w:r w:rsidRPr="00EB40E8">
        <w:rPr>
          <w:rFonts w:asciiTheme="minorHAnsi" w:eastAsia="Arial" w:hAnsiTheme="minorHAnsi" w:cstheme="minorHAnsi"/>
          <w:color w:val="000000" w:themeColor="text1"/>
          <w:sz w:val="20"/>
          <w:szCs w:val="20"/>
          <w:lang w:eastAsia="en-US"/>
        </w:rPr>
        <w:t xml:space="preserve">La dotation globale allouée à l’appel à projets est fixée à </w:t>
      </w:r>
      <w:r w:rsidR="009E4300">
        <w:rPr>
          <w:rFonts w:asciiTheme="minorHAnsi" w:eastAsia="Arial" w:hAnsiTheme="minorHAnsi" w:cstheme="minorHAnsi"/>
          <w:color w:val="000000" w:themeColor="text1"/>
          <w:sz w:val="20"/>
          <w:szCs w:val="20"/>
          <w:lang w:eastAsia="en-US"/>
        </w:rPr>
        <w:t>50 000 € (cinquante mille euros).</w:t>
      </w:r>
    </w:p>
    <w:p w14:paraId="0E34EABF" w14:textId="77777777" w:rsidR="00BD5916" w:rsidRPr="00EB40E8" w:rsidRDefault="00BD5916" w:rsidP="00EB40E8">
      <w:pPr>
        <w:suppressAutoHyphens w:val="0"/>
        <w:autoSpaceDE w:val="0"/>
        <w:autoSpaceDN w:val="0"/>
        <w:adjustRightInd w:val="0"/>
        <w:spacing w:after="0"/>
        <w:rPr>
          <w:rFonts w:asciiTheme="minorHAnsi" w:eastAsia="Arial" w:hAnsiTheme="minorHAnsi" w:cstheme="minorHAnsi"/>
          <w:color w:val="000000"/>
          <w:sz w:val="20"/>
          <w:szCs w:val="20"/>
          <w:lang w:eastAsia="en-US"/>
        </w:rPr>
      </w:pPr>
    </w:p>
    <w:p w14:paraId="487EAE1C" w14:textId="613640B4" w:rsidR="00855FA2" w:rsidRPr="00EB40E8" w:rsidRDefault="2AFD6816" w:rsidP="00EB40E8">
      <w:pPr>
        <w:suppressAutoHyphens w:val="0"/>
        <w:autoSpaceDE w:val="0"/>
        <w:autoSpaceDN w:val="0"/>
        <w:adjustRightInd w:val="0"/>
        <w:spacing w:after="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4</w:t>
      </w:r>
      <w:r w:rsidR="5F413402" w:rsidRPr="00EB40E8">
        <w:rPr>
          <w:rFonts w:asciiTheme="minorHAnsi" w:eastAsia="Arial" w:hAnsiTheme="minorHAnsi" w:cstheme="minorHAnsi"/>
          <w:b/>
          <w:bCs/>
          <w:color w:val="C00000"/>
          <w:sz w:val="20"/>
          <w:szCs w:val="20"/>
          <w:lang w:eastAsia="en-US"/>
        </w:rPr>
        <w:t xml:space="preserve">-2 La dotation individuelle des projets qui seront retenus par le </w:t>
      </w:r>
      <w:r w:rsidR="5D30FBD3" w:rsidRPr="00EB40E8">
        <w:rPr>
          <w:rFonts w:asciiTheme="minorHAnsi" w:eastAsia="Arial" w:hAnsiTheme="minorHAnsi" w:cstheme="minorHAnsi"/>
          <w:b/>
          <w:bCs/>
          <w:color w:val="C00000"/>
          <w:sz w:val="20"/>
          <w:szCs w:val="20"/>
          <w:lang w:eastAsia="en-US"/>
        </w:rPr>
        <w:t xml:space="preserve">comité de </w:t>
      </w:r>
      <w:r w:rsidR="00681BB8" w:rsidRPr="00EB40E8">
        <w:rPr>
          <w:rFonts w:asciiTheme="minorHAnsi" w:eastAsia="Arial" w:hAnsiTheme="minorHAnsi" w:cstheme="minorHAnsi"/>
          <w:b/>
          <w:bCs/>
          <w:color w:val="C00000"/>
          <w:sz w:val="20"/>
          <w:szCs w:val="20"/>
          <w:lang w:eastAsia="en-US"/>
        </w:rPr>
        <w:t>sélection sera</w:t>
      </w:r>
      <w:r w:rsidR="5F413402" w:rsidRPr="00EB40E8">
        <w:rPr>
          <w:rFonts w:asciiTheme="minorHAnsi" w:eastAsia="Arial" w:hAnsiTheme="minorHAnsi" w:cstheme="minorHAnsi"/>
          <w:b/>
          <w:bCs/>
          <w:color w:val="C00000"/>
          <w:sz w:val="20"/>
          <w:szCs w:val="20"/>
          <w:lang w:eastAsia="en-US"/>
        </w:rPr>
        <w:t xml:space="preserve"> encadrée comme suit :</w:t>
      </w:r>
    </w:p>
    <w:p w14:paraId="5283266C" w14:textId="5DD6AD92" w:rsidR="00CE0760" w:rsidRPr="00EB40E8" w:rsidRDefault="0AEC62E1" w:rsidP="00EB40E8">
      <w:pPr>
        <w:suppressAutoHyphens w:val="0"/>
        <w:autoSpaceDE w:val="0"/>
        <w:autoSpaceDN w:val="0"/>
        <w:adjustRightInd w:val="0"/>
        <w:spacing w:after="0"/>
        <w:ind w:left="708"/>
        <w:rPr>
          <w:rFonts w:asciiTheme="minorHAnsi" w:eastAsia="Arial" w:hAnsiTheme="minorHAnsi" w:cstheme="minorHAnsi"/>
          <w:color w:val="000000"/>
          <w:szCs w:val="22"/>
          <w:lang w:eastAsia="en-US"/>
        </w:rPr>
      </w:pPr>
      <w:r w:rsidRPr="00EB40E8">
        <w:rPr>
          <w:rFonts w:asciiTheme="minorHAnsi" w:eastAsia="Arial" w:hAnsiTheme="minorHAnsi" w:cstheme="minorHAnsi"/>
          <w:color w:val="000000" w:themeColor="text1"/>
          <w:szCs w:val="22"/>
          <w:lang w:eastAsia="en-US"/>
        </w:rPr>
        <w:t xml:space="preserve">• </w:t>
      </w:r>
      <w:r w:rsidR="009E4300">
        <w:rPr>
          <w:rFonts w:asciiTheme="minorHAnsi" w:eastAsia="Arial" w:hAnsiTheme="minorHAnsi" w:cstheme="minorHAnsi"/>
          <w:color w:val="000000" w:themeColor="text1"/>
          <w:szCs w:val="22"/>
          <w:lang w:eastAsia="en-US"/>
        </w:rPr>
        <w:t>Le</w:t>
      </w:r>
      <w:r w:rsidRPr="00EB40E8">
        <w:rPr>
          <w:rFonts w:asciiTheme="minorHAnsi" w:eastAsia="Arial" w:hAnsiTheme="minorHAnsi" w:cstheme="minorHAnsi"/>
          <w:color w:val="000000" w:themeColor="text1"/>
          <w:szCs w:val="22"/>
          <w:lang w:eastAsia="en-US"/>
        </w:rPr>
        <w:t xml:space="preserve"> montant minimum attri</w:t>
      </w:r>
      <w:r w:rsidR="165C072D" w:rsidRPr="00EB40E8">
        <w:rPr>
          <w:rFonts w:asciiTheme="minorHAnsi" w:eastAsia="Arial" w:hAnsiTheme="minorHAnsi" w:cstheme="minorHAnsi"/>
          <w:color w:val="000000" w:themeColor="text1"/>
          <w:szCs w:val="22"/>
          <w:lang w:eastAsia="en-US"/>
        </w:rPr>
        <w:t>bu</w:t>
      </w:r>
      <w:r w:rsidR="48D3028E" w:rsidRPr="00EB40E8">
        <w:rPr>
          <w:rFonts w:asciiTheme="minorHAnsi" w:eastAsia="Arial" w:hAnsiTheme="minorHAnsi" w:cstheme="minorHAnsi"/>
          <w:color w:val="000000" w:themeColor="text1"/>
          <w:szCs w:val="22"/>
          <w:lang w:eastAsia="en-US"/>
        </w:rPr>
        <w:t xml:space="preserve">é à chaque projet </w:t>
      </w:r>
      <w:r w:rsidR="009E4300">
        <w:rPr>
          <w:rFonts w:asciiTheme="minorHAnsi" w:eastAsia="Arial" w:hAnsiTheme="minorHAnsi" w:cstheme="minorHAnsi"/>
          <w:color w:val="000000" w:themeColor="text1"/>
          <w:szCs w:val="22"/>
          <w:lang w:eastAsia="en-US"/>
        </w:rPr>
        <w:t>est fixé à 5 000 €.</w:t>
      </w:r>
    </w:p>
    <w:p w14:paraId="7821D6C8" w14:textId="1F1E57F0" w:rsidR="008C3125" w:rsidRDefault="0AEC62E1" w:rsidP="008C3125">
      <w:pPr>
        <w:suppressAutoHyphens w:val="0"/>
        <w:autoSpaceDE w:val="0"/>
        <w:autoSpaceDN w:val="0"/>
        <w:adjustRightInd w:val="0"/>
        <w:spacing w:after="0"/>
        <w:ind w:left="708"/>
        <w:rPr>
          <w:rFonts w:asciiTheme="minorHAnsi" w:eastAsia="Arial" w:hAnsiTheme="minorHAnsi" w:cstheme="minorHAnsi"/>
          <w:color w:val="000000" w:themeColor="text1"/>
          <w:szCs w:val="22"/>
          <w:lang w:eastAsia="en-US"/>
        </w:rPr>
      </w:pPr>
      <w:r w:rsidRPr="00EB40E8">
        <w:rPr>
          <w:rFonts w:asciiTheme="minorHAnsi" w:eastAsia="Arial" w:hAnsiTheme="minorHAnsi" w:cstheme="minorHAnsi"/>
          <w:color w:val="000000" w:themeColor="text1"/>
          <w:szCs w:val="22"/>
          <w:lang w:eastAsia="en-US"/>
        </w:rPr>
        <w:t xml:space="preserve">• </w:t>
      </w:r>
      <w:r w:rsidR="009E4300">
        <w:rPr>
          <w:rFonts w:asciiTheme="minorHAnsi" w:eastAsia="Arial" w:hAnsiTheme="minorHAnsi" w:cstheme="minorHAnsi"/>
          <w:color w:val="000000" w:themeColor="text1"/>
          <w:szCs w:val="22"/>
          <w:lang w:eastAsia="en-US"/>
        </w:rPr>
        <w:t xml:space="preserve">Pas de montant maximum </w:t>
      </w:r>
      <w:r w:rsidR="008C3125" w:rsidRPr="00EB40E8">
        <w:rPr>
          <w:rFonts w:asciiTheme="minorHAnsi" w:eastAsia="Arial" w:hAnsiTheme="minorHAnsi" w:cstheme="minorHAnsi"/>
          <w:color w:val="000000" w:themeColor="text1"/>
          <w:szCs w:val="22"/>
          <w:lang w:eastAsia="en-US"/>
        </w:rPr>
        <w:t>attribué à chaque projet</w:t>
      </w:r>
      <w:r w:rsidR="009E4300">
        <w:rPr>
          <w:rFonts w:asciiTheme="minorHAnsi" w:eastAsia="Arial" w:hAnsiTheme="minorHAnsi" w:cstheme="minorHAnsi"/>
          <w:color w:val="000000" w:themeColor="text1"/>
          <w:szCs w:val="22"/>
          <w:lang w:eastAsia="en-US"/>
        </w:rPr>
        <w:t>, ce sera dans la limite de la dotation globale.</w:t>
      </w:r>
    </w:p>
    <w:p w14:paraId="6A204EA7" w14:textId="77777777" w:rsidR="00BD5916" w:rsidRPr="00EB40E8" w:rsidRDefault="00BD5916" w:rsidP="008C3125">
      <w:pPr>
        <w:suppressAutoHyphens w:val="0"/>
        <w:autoSpaceDE w:val="0"/>
        <w:autoSpaceDN w:val="0"/>
        <w:adjustRightInd w:val="0"/>
        <w:spacing w:after="0"/>
        <w:ind w:left="708"/>
        <w:rPr>
          <w:rFonts w:asciiTheme="minorHAnsi" w:eastAsia="Arial" w:hAnsiTheme="minorHAnsi" w:cstheme="minorHAnsi"/>
          <w:color w:val="000000"/>
          <w:szCs w:val="22"/>
          <w:lang w:eastAsia="en-US"/>
        </w:rPr>
      </w:pPr>
    </w:p>
    <w:p w14:paraId="11276944" w14:textId="77777777" w:rsidR="00F204C4" w:rsidRPr="00EB40E8" w:rsidRDefault="2AFD6816" w:rsidP="00EB40E8">
      <w:pPr>
        <w:suppressAutoHyphens w:val="0"/>
        <w:autoSpaceDE w:val="0"/>
        <w:autoSpaceDN w:val="0"/>
        <w:adjustRightInd w:val="0"/>
        <w:spacing w:after="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4</w:t>
      </w:r>
      <w:r w:rsidR="5F413402" w:rsidRPr="00EB40E8">
        <w:rPr>
          <w:rFonts w:asciiTheme="minorHAnsi" w:eastAsia="Arial" w:hAnsiTheme="minorHAnsi" w:cstheme="minorHAnsi"/>
          <w:b/>
          <w:bCs/>
          <w:color w:val="C00000"/>
          <w:sz w:val="20"/>
          <w:szCs w:val="20"/>
          <w:lang w:eastAsia="en-US"/>
        </w:rPr>
        <w:t xml:space="preserve">-3 </w:t>
      </w:r>
      <w:r w:rsidR="450C53B7" w:rsidRPr="00EB40E8">
        <w:rPr>
          <w:rFonts w:asciiTheme="minorHAnsi" w:eastAsia="Arial" w:hAnsiTheme="minorHAnsi" w:cstheme="minorHAnsi"/>
          <w:b/>
          <w:bCs/>
          <w:color w:val="C00000"/>
          <w:sz w:val="20"/>
          <w:szCs w:val="20"/>
          <w:lang w:eastAsia="en-US"/>
        </w:rPr>
        <w:t>Les soutiens</w:t>
      </w:r>
      <w:r w:rsidR="2AFE281B" w:rsidRPr="00EB40E8">
        <w:rPr>
          <w:rFonts w:asciiTheme="minorHAnsi" w:eastAsia="Arial" w:hAnsiTheme="minorHAnsi" w:cstheme="minorHAnsi"/>
          <w:b/>
          <w:bCs/>
          <w:color w:val="C00000"/>
          <w:sz w:val="20"/>
          <w:szCs w:val="20"/>
          <w:lang w:eastAsia="en-US"/>
        </w:rPr>
        <w:t xml:space="preserve"> seront concrétisés par un don</w:t>
      </w:r>
    </w:p>
    <w:p w14:paraId="54B2B230" w14:textId="74764CE8" w:rsidR="00F204C4" w:rsidRDefault="450C53B7" w:rsidP="00EB40E8">
      <w:pPr>
        <w:suppressAutoHyphens w:val="0"/>
        <w:autoSpaceDE w:val="0"/>
        <w:autoSpaceDN w:val="0"/>
        <w:adjustRightInd w:val="0"/>
        <w:spacing w:after="0"/>
        <w:rPr>
          <w:rFonts w:asciiTheme="minorHAnsi" w:eastAsia="Arial" w:hAnsiTheme="minorHAnsi" w:cstheme="minorHAnsi"/>
          <w:b/>
          <w:bCs/>
          <w:color w:val="000000" w:themeColor="text1"/>
          <w:szCs w:val="22"/>
          <w:lang w:eastAsia="en-US"/>
        </w:rPr>
      </w:pPr>
      <w:r w:rsidRPr="00EB40E8">
        <w:rPr>
          <w:rFonts w:asciiTheme="minorHAnsi" w:eastAsia="Arial" w:hAnsiTheme="minorHAnsi" w:cstheme="minorHAnsi"/>
          <w:color w:val="000000" w:themeColor="text1"/>
          <w:szCs w:val="22"/>
          <w:lang w:eastAsia="en-US"/>
        </w:rPr>
        <w:t xml:space="preserve">S’agissant d’un dispositif fiscal spécifique, l’organisme, pour recevoir un don doit être </w:t>
      </w:r>
      <w:r w:rsidRPr="00EB40E8">
        <w:rPr>
          <w:rFonts w:asciiTheme="minorHAnsi" w:eastAsia="Arial" w:hAnsiTheme="minorHAnsi" w:cstheme="minorHAnsi"/>
          <w:b/>
          <w:bCs/>
          <w:color w:val="000000" w:themeColor="text1"/>
          <w:szCs w:val="22"/>
          <w:lang w:eastAsia="en-US"/>
        </w:rPr>
        <w:t xml:space="preserve">éligible </w:t>
      </w:r>
      <w:r w:rsidR="12C28CAF" w:rsidRPr="00EB40E8">
        <w:rPr>
          <w:rFonts w:asciiTheme="minorHAnsi" w:eastAsia="Arial" w:hAnsiTheme="minorHAnsi" w:cstheme="minorHAnsi"/>
          <w:b/>
          <w:bCs/>
          <w:color w:val="000000" w:themeColor="text1"/>
          <w:szCs w:val="22"/>
          <w:lang w:eastAsia="en-US"/>
        </w:rPr>
        <w:t xml:space="preserve">au mécénat, c’est-à-dire </w:t>
      </w:r>
      <w:r w:rsidRPr="00EB40E8">
        <w:rPr>
          <w:rFonts w:asciiTheme="minorHAnsi" w:eastAsia="Arial" w:hAnsiTheme="minorHAnsi" w:cstheme="minorHAnsi"/>
          <w:b/>
          <w:bCs/>
          <w:color w:val="000000" w:themeColor="text1"/>
          <w:szCs w:val="22"/>
          <w:lang w:eastAsia="en-US"/>
        </w:rPr>
        <w:t>reconnu d’intérêt général pour émettre un reçu fiscal</w:t>
      </w:r>
      <w:r w:rsidR="12C28CAF" w:rsidRPr="00EB40E8">
        <w:rPr>
          <w:rFonts w:asciiTheme="minorHAnsi" w:eastAsia="Arial" w:hAnsiTheme="minorHAnsi" w:cstheme="minorHAnsi"/>
          <w:b/>
          <w:bCs/>
          <w:color w:val="000000" w:themeColor="text1"/>
          <w:szCs w:val="22"/>
          <w:lang w:eastAsia="en-US"/>
        </w:rPr>
        <w:t>.</w:t>
      </w:r>
    </w:p>
    <w:p w14:paraId="7971643A" w14:textId="77777777" w:rsidR="00BD5916" w:rsidRPr="00EB40E8" w:rsidRDefault="00BD5916" w:rsidP="00EB40E8">
      <w:pPr>
        <w:suppressAutoHyphens w:val="0"/>
        <w:autoSpaceDE w:val="0"/>
        <w:autoSpaceDN w:val="0"/>
        <w:adjustRightInd w:val="0"/>
        <w:spacing w:after="0"/>
        <w:rPr>
          <w:rFonts w:asciiTheme="minorHAnsi" w:eastAsia="Arial" w:hAnsiTheme="minorHAnsi" w:cstheme="minorHAnsi"/>
          <w:b/>
          <w:bCs/>
          <w:color w:val="000000"/>
          <w:szCs w:val="22"/>
          <w:lang w:eastAsia="en-US"/>
        </w:rPr>
      </w:pPr>
    </w:p>
    <w:p w14:paraId="6BCBDEC1" w14:textId="77777777" w:rsidR="00CE0760" w:rsidRPr="00EB40E8" w:rsidRDefault="2AFD6816" w:rsidP="00EB40E8">
      <w:pPr>
        <w:suppressAutoHyphens w:val="0"/>
        <w:autoSpaceDE w:val="0"/>
        <w:autoSpaceDN w:val="0"/>
        <w:adjustRightInd w:val="0"/>
        <w:spacing w:after="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4</w:t>
      </w:r>
      <w:r w:rsidR="5F413402" w:rsidRPr="00EB40E8">
        <w:rPr>
          <w:rFonts w:asciiTheme="minorHAnsi" w:eastAsia="Arial" w:hAnsiTheme="minorHAnsi" w:cstheme="minorHAnsi"/>
          <w:b/>
          <w:bCs/>
          <w:color w:val="C00000"/>
          <w:sz w:val="20"/>
          <w:szCs w:val="20"/>
          <w:lang w:eastAsia="en-US"/>
        </w:rPr>
        <w:t xml:space="preserve">-4 </w:t>
      </w:r>
      <w:r w:rsidR="068678E5" w:rsidRPr="00EB40E8">
        <w:rPr>
          <w:rFonts w:asciiTheme="minorHAnsi" w:eastAsia="Arial" w:hAnsiTheme="minorHAnsi" w:cstheme="minorHAnsi"/>
          <w:b/>
          <w:bCs/>
          <w:color w:val="C00000"/>
          <w:sz w:val="20"/>
          <w:szCs w:val="20"/>
          <w:lang w:eastAsia="en-US"/>
        </w:rPr>
        <w:t>L’utilisation des dons</w:t>
      </w:r>
    </w:p>
    <w:p w14:paraId="5ECD6666" w14:textId="63D6E6D6" w:rsidR="007842CA" w:rsidRPr="00EB40E8" w:rsidRDefault="0AEC62E1" w:rsidP="00EB40E8">
      <w:pPr>
        <w:suppressAutoHyphens w:val="0"/>
        <w:autoSpaceDE w:val="0"/>
        <w:autoSpaceDN w:val="0"/>
        <w:adjustRightInd w:val="0"/>
        <w:spacing w:after="0"/>
        <w:rPr>
          <w:rFonts w:asciiTheme="minorHAnsi" w:eastAsia="Arial" w:hAnsiTheme="minorHAnsi" w:cstheme="minorHAnsi"/>
          <w:color w:val="000000"/>
          <w:szCs w:val="22"/>
          <w:lang w:eastAsia="en-US"/>
        </w:rPr>
      </w:pPr>
      <w:r w:rsidRPr="00EB40E8">
        <w:rPr>
          <w:rFonts w:asciiTheme="minorHAnsi" w:eastAsia="Arial" w:hAnsiTheme="minorHAnsi" w:cstheme="minorHAnsi"/>
          <w:color w:val="000000" w:themeColor="text1"/>
          <w:szCs w:val="22"/>
          <w:lang w:eastAsia="en-US"/>
        </w:rPr>
        <w:t xml:space="preserve">Les dons accordés par la Caisse d’Epargne </w:t>
      </w:r>
      <w:r w:rsidR="009E4300">
        <w:rPr>
          <w:rFonts w:asciiTheme="minorHAnsi" w:eastAsia="Arial" w:hAnsiTheme="minorHAnsi" w:cstheme="minorHAnsi"/>
          <w:color w:val="000000" w:themeColor="text1"/>
          <w:szCs w:val="22"/>
          <w:lang w:eastAsia="en-US"/>
        </w:rPr>
        <w:t>Côte d’Azur</w:t>
      </w:r>
      <w:r w:rsidR="20D9D453" w:rsidRPr="00EB40E8">
        <w:rPr>
          <w:rFonts w:asciiTheme="minorHAnsi" w:eastAsia="Arial" w:hAnsiTheme="minorHAnsi" w:cstheme="minorHAnsi"/>
          <w:color w:val="000000" w:themeColor="text1"/>
          <w:szCs w:val="22"/>
          <w:lang w:eastAsia="en-US"/>
        </w:rPr>
        <w:t xml:space="preserve"> doivent</w:t>
      </w:r>
      <w:r w:rsidRPr="00EB40E8">
        <w:rPr>
          <w:rFonts w:asciiTheme="minorHAnsi" w:eastAsia="Arial" w:hAnsiTheme="minorHAnsi" w:cstheme="minorHAnsi"/>
          <w:color w:val="000000" w:themeColor="text1"/>
          <w:szCs w:val="22"/>
          <w:lang w:eastAsia="en-US"/>
        </w:rPr>
        <w:t xml:space="preserve"> impérativement</w:t>
      </w:r>
      <w:r w:rsidR="450C53B7" w:rsidRPr="00EB40E8">
        <w:rPr>
          <w:rFonts w:asciiTheme="minorHAnsi" w:eastAsia="Arial" w:hAnsiTheme="minorHAnsi" w:cstheme="minorHAnsi"/>
          <w:color w:val="000000" w:themeColor="text1"/>
          <w:szCs w:val="22"/>
          <w:lang w:eastAsia="en-US"/>
        </w:rPr>
        <w:t xml:space="preserve"> </w:t>
      </w:r>
      <w:r w:rsidR="5F413402" w:rsidRPr="00EB40E8">
        <w:rPr>
          <w:rFonts w:asciiTheme="minorHAnsi" w:eastAsia="Arial" w:hAnsiTheme="minorHAnsi" w:cstheme="minorHAnsi"/>
          <w:color w:val="000000" w:themeColor="text1"/>
          <w:szCs w:val="22"/>
          <w:lang w:eastAsia="en-US"/>
        </w:rPr>
        <w:t xml:space="preserve">et </w:t>
      </w:r>
      <w:r w:rsidR="5F413402" w:rsidRPr="00EB40E8">
        <w:rPr>
          <w:rFonts w:asciiTheme="minorHAnsi" w:eastAsia="Arial" w:hAnsiTheme="minorHAnsi" w:cstheme="minorHAnsi"/>
          <w:szCs w:val="22"/>
          <w:lang w:eastAsia="en-US"/>
        </w:rPr>
        <w:t xml:space="preserve">exclusivement </w:t>
      </w:r>
      <w:r w:rsidRPr="00EB40E8">
        <w:rPr>
          <w:rFonts w:asciiTheme="minorHAnsi" w:eastAsia="Arial" w:hAnsiTheme="minorHAnsi" w:cstheme="minorHAnsi"/>
          <w:szCs w:val="22"/>
          <w:lang w:eastAsia="en-US"/>
        </w:rPr>
        <w:t xml:space="preserve">contribuer </w:t>
      </w:r>
      <w:r w:rsidRPr="00EB40E8">
        <w:rPr>
          <w:rFonts w:asciiTheme="minorHAnsi" w:eastAsia="Arial" w:hAnsiTheme="minorHAnsi" w:cstheme="minorHAnsi"/>
          <w:color w:val="000000" w:themeColor="text1"/>
          <w:szCs w:val="22"/>
          <w:lang w:eastAsia="en-US"/>
        </w:rPr>
        <w:t xml:space="preserve">à </w:t>
      </w:r>
      <w:r w:rsidR="068678E5" w:rsidRPr="00EB40E8">
        <w:rPr>
          <w:rFonts w:asciiTheme="minorHAnsi" w:eastAsia="Arial" w:hAnsiTheme="minorHAnsi" w:cstheme="minorHAnsi"/>
          <w:color w:val="000000" w:themeColor="text1"/>
          <w:szCs w:val="22"/>
          <w:lang w:eastAsia="en-US"/>
        </w:rPr>
        <w:t>financer le projet sélectionné.</w:t>
      </w:r>
    </w:p>
    <w:p w14:paraId="18DF40AC" w14:textId="77777777" w:rsidR="00CE0760" w:rsidRPr="00EB40E8" w:rsidRDefault="0AEC62E1" w:rsidP="00EB40E8">
      <w:pPr>
        <w:suppressAutoHyphens w:val="0"/>
        <w:autoSpaceDE w:val="0"/>
        <w:autoSpaceDN w:val="0"/>
        <w:adjustRightInd w:val="0"/>
        <w:spacing w:after="0" w:line="240" w:lineRule="auto"/>
        <w:rPr>
          <w:rFonts w:asciiTheme="minorHAnsi" w:eastAsia="Arial" w:hAnsiTheme="minorHAnsi" w:cstheme="minorHAnsi"/>
          <w:color w:val="000000"/>
          <w:szCs w:val="22"/>
          <w:lang w:eastAsia="en-US"/>
        </w:rPr>
      </w:pPr>
      <w:r w:rsidRPr="00EB40E8">
        <w:rPr>
          <w:rFonts w:asciiTheme="minorHAnsi" w:eastAsia="Arial" w:hAnsiTheme="minorHAnsi" w:cstheme="minorHAnsi"/>
          <w:color w:val="000000" w:themeColor="text1"/>
          <w:szCs w:val="22"/>
          <w:lang w:eastAsia="en-US"/>
        </w:rPr>
        <w:t>Les dons ne financent pas :</w:t>
      </w:r>
    </w:p>
    <w:p w14:paraId="071296B7" w14:textId="682C63CC" w:rsidR="5106000C" w:rsidRPr="00EB40E8" w:rsidRDefault="0B2A7525" w:rsidP="00EB40E8">
      <w:pPr>
        <w:pStyle w:val="Paragraphedeliste"/>
        <w:numPr>
          <w:ilvl w:val="0"/>
          <w:numId w:val="3"/>
        </w:numPr>
        <w:shd w:val="clear" w:color="auto" w:fill="FFFFFF" w:themeFill="background1"/>
        <w:spacing w:before="120" w:line="240" w:lineRule="auto"/>
        <w:rPr>
          <w:rFonts w:asciiTheme="minorHAnsi" w:eastAsia="Arial" w:hAnsiTheme="minorHAnsi" w:cstheme="minorHAnsi"/>
          <w:noProof/>
          <w:szCs w:val="22"/>
        </w:rPr>
      </w:pPr>
      <w:r w:rsidRPr="00EB40E8">
        <w:rPr>
          <w:rFonts w:asciiTheme="minorHAnsi" w:eastAsia="Arial" w:hAnsiTheme="minorHAnsi" w:cstheme="minorHAnsi"/>
          <w:noProof/>
          <w:szCs w:val="22"/>
        </w:rPr>
        <w:t>Les frais de gestion récurrents</w:t>
      </w:r>
      <w:r w:rsidR="005B57B6" w:rsidRPr="00EB40E8">
        <w:rPr>
          <w:rFonts w:asciiTheme="minorHAnsi" w:eastAsia="Arial" w:hAnsiTheme="minorHAnsi" w:cstheme="minorHAnsi"/>
          <w:noProof/>
          <w:szCs w:val="22"/>
        </w:rPr>
        <w:t>.</w:t>
      </w:r>
    </w:p>
    <w:p w14:paraId="6BCBBC89" w14:textId="53791661" w:rsidR="5106000C" w:rsidRPr="00EB40E8" w:rsidRDefault="0B2A7525" w:rsidP="00EB40E8">
      <w:pPr>
        <w:pStyle w:val="Paragraphedeliste"/>
        <w:numPr>
          <w:ilvl w:val="0"/>
          <w:numId w:val="3"/>
        </w:numPr>
        <w:shd w:val="clear" w:color="auto" w:fill="FFFFFF" w:themeFill="background1"/>
        <w:spacing w:before="120" w:line="240" w:lineRule="auto"/>
        <w:rPr>
          <w:rFonts w:asciiTheme="minorHAnsi" w:eastAsia="Arial" w:hAnsiTheme="minorHAnsi" w:cstheme="minorHAnsi"/>
          <w:noProof/>
          <w:szCs w:val="22"/>
        </w:rPr>
      </w:pPr>
      <w:r w:rsidRPr="00EB40E8">
        <w:rPr>
          <w:rFonts w:asciiTheme="minorHAnsi" w:eastAsia="Arial" w:hAnsiTheme="minorHAnsi" w:cstheme="minorHAnsi"/>
          <w:noProof/>
          <w:szCs w:val="22"/>
        </w:rPr>
        <w:t>L</w:t>
      </w:r>
      <w:r w:rsidR="3A4A3D6A" w:rsidRPr="00EB40E8">
        <w:rPr>
          <w:rFonts w:asciiTheme="minorHAnsi" w:eastAsia="Arial" w:hAnsiTheme="minorHAnsi" w:cstheme="minorHAnsi"/>
          <w:noProof/>
          <w:szCs w:val="22"/>
        </w:rPr>
        <w:t>es projets ponctuels : les colloques, les conventions, les conférences, les salons, les</w:t>
      </w:r>
      <w:r w:rsidR="33A86F2C" w:rsidRPr="00EB40E8">
        <w:rPr>
          <w:rFonts w:asciiTheme="minorHAnsi" w:eastAsia="Arial" w:hAnsiTheme="minorHAnsi" w:cstheme="minorHAnsi"/>
          <w:noProof/>
          <w:szCs w:val="22"/>
        </w:rPr>
        <w:t xml:space="preserve"> voy</w:t>
      </w:r>
      <w:r w:rsidR="4C289BE5" w:rsidRPr="00EB40E8">
        <w:rPr>
          <w:rFonts w:asciiTheme="minorHAnsi" w:eastAsia="Arial" w:hAnsiTheme="minorHAnsi" w:cstheme="minorHAnsi"/>
          <w:noProof/>
          <w:szCs w:val="22"/>
        </w:rPr>
        <w:t>ages…</w:t>
      </w:r>
    </w:p>
    <w:p w14:paraId="3C486AC2" w14:textId="0E1F0055" w:rsidR="5106000C" w:rsidRPr="00BD5916" w:rsidRDefault="0B2A7525" w:rsidP="00EB40E8">
      <w:pPr>
        <w:pStyle w:val="Paragraphedeliste"/>
        <w:numPr>
          <w:ilvl w:val="0"/>
          <w:numId w:val="3"/>
        </w:numPr>
        <w:shd w:val="clear" w:color="auto" w:fill="FFFFFF" w:themeFill="background1"/>
        <w:spacing w:before="120" w:line="240" w:lineRule="auto"/>
        <w:rPr>
          <w:rFonts w:asciiTheme="minorHAnsi" w:eastAsia="Arial" w:hAnsiTheme="minorHAnsi" w:cstheme="minorHAnsi"/>
          <w:noProof/>
          <w:sz w:val="20"/>
          <w:szCs w:val="20"/>
        </w:rPr>
      </w:pPr>
      <w:r w:rsidRPr="00EB40E8">
        <w:rPr>
          <w:rFonts w:asciiTheme="minorHAnsi" w:eastAsia="Arial" w:hAnsiTheme="minorHAnsi" w:cstheme="minorHAnsi"/>
          <w:noProof/>
          <w:szCs w:val="22"/>
        </w:rPr>
        <w:t>L</w:t>
      </w:r>
      <w:r w:rsidR="3A4A3D6A" w:rsidRPr="00EB40E8">
        <w:rPr>
          <w:rFonts w:asciiTheme="minorHAnsi" w:eastAsia="Arial" w:hAnsiTheme="minorHAnsi" w:cstheme="minorHAnsi"/>
          <w:noProof/>
          <w:szCs w:val="22"/>
        </w:rPr>
        <w:t>es difficul</w:t>
      </w:r>
      <w:r w:rsidR="33A86F2C" w:rsidRPr="00EB40E8">
        <w:rPr>
          <w:rFonts w:asciiTheme="minorHAnsi" w:eastAsia="Arial" w:hAnsiTheme="minorHAnsi" w:cstheme="minorHAnsi"/>
          <w:noProof/>
          <w:szCs w:val="22"/>
        </w:rPr>
        <w:t>tés financières de l’organisme</w:t>
      </w:r>
      <w:r w:rsidR="005B57B6" w:rsidRPr="00EB40E8">
        <w:rPr>
          <w:rFonts w:asciiTheme="minorHAnsi" w:eastAsia="Arial" w:hAnsiTheme="minorHAnsi" w:cstheme="minorHAnsi"/>
          <w:noProof/>
          <w:szCs w:val="22"/>
        </w:rPr>
        <w:t>.</w:t>
      </w:r>
    </w:p>
    <w:p w14:paraId="565C68B6" w14:textId="77777777" w:rsidR="00BD5916" w:rsidRPr="000F58F4" w:rsidRDefault="00BD5916" w:rsidP="00BD5916">
      <w:pPr>
        <w:pStyle w:val="Paragraphedeliste"/>
        <w:shd w:val="clear" w:color="auto" w:fill="FFFFFF" w:themeFill="background1"/>
        <w:spacing w:before="120" w:line="240" w:lineRule="auto"/>
        <w:rPr>
          <w:rFonts w:asciiTheme="minorHAnsi" w:eastAsia="Arial" w:hAnsiTheme="minorHAnsi" w:cstheme="minorHAnsi"/>
          <w:noProof/>
          <w:sz w:val="20"/>
          <w:szCs w:val="20"/>
        </w:rPr>
      </w:pPr>
    </w:p>
    <w:p w14:paraId="471B3DC7" w14:textId="0BFC8654" w:rsidR="00706E6B" w:rsidRPr="00EB40E8" w:rsidRDefault="2AFD6816" w:rsidP="00EB40E8">
      <w:pPr>
        <w:suppressAutoHyphens w:val="0"/>
        <w:autoSpaceDE w:val="0"/>
        <w:autoSpaceDN w:val="0"/>
        <w:adjustRightInd w:val="0"/>
        <w:spacing w:after="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4</w:t>
      </w:r>
      <w:r w:rsidR="5F413402" w:rsidRPr="00EB40E8">
        <w:rPr>
          <w:rFonts w:asciiTheme="minorHAnsi" w:eastAsia="Arial" w:hAnsiTheme="minorHAnsi" w:cstheme="minorHAnsi"/>
          <w:b/>
          <w:bCs/>
          <w:color w:val="C00000"/>
          <w:sz w:val="20"/>
          <w:szCs w:val="20"/>
          <w:lang w:eastAsia="en-US"/>
        </w:rPr>
        <w:t xml:space="preserve">-5 </w:t>
      </w:r>
      <w:r w:rsidR="068678E5" w:rsidRPr="00EB40E8">
        <w:rPr>
          <w:rFonts w:asciiTheme="minorHAnsi" w:eastAsia="Arial" w:hAnsiTheme="minorHAnsi" w:cstheme="minorHAnsi"/>
          <w:b/>
          <w:bCs/>
          <w:color w:val="C00000"/>
          <w:sz w:val="20"/>
          <w:szCs w:val="20"/>
          <w:lang w:eastAsia="en-US"/>
        </w:rPr>
        <w:t xml:space="preserve">Les modalités de versement des dons </w:t>
      </w:r>
    </w:p>
    <w:p w14:paraId="58A3A972" w14:textId="475A4E6C" w:rsidR="00706E6B" w:rsidRPr="00EB40E8" w:rsidRDefault="6B79109D" w:rsidP="00EB40E8">
      <w:pPr>
        <w:pStyle w:val="Paragraphedeliste"/>
        <w:numPr>
          <w:ilvl w:val="0"/>
          <w:numId w:val="2"/>
        </w:numPr>
        <w:suppressAutoHyphens w:val="0"/>
        <w:autoSpaceDE w:val="0"/>
        <w:autoSpaceDN w:val="0"/>
        <w:adjustRightInd w:val="0"/>
        <w:spacing w:after="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 </w:t>
      </w:r>
      <w:r w:rsidR="3C82DDB3" w:rsidRPr="00EB40E8">
        <w:rPr>
          <w:rFonts w:asciiTheme="minorHAnsi" w:eastAsia="Arial" w:hAnsiTheme="minorHAnsi" w:cstheme="minorHAnsi"/>
          <w:noProof/>
          <w:szCs w:val="22"/>
        </w:rPr>
        <w:t xml:space="preserve">versement  du don attribué </w:t>
      </w:r>
      <w:r w:rsidRPr="00EB40E8">
        <w:rPr>
          <w:rFonts w:asciiTheme="minorHAnsi" w:eastAsia="Arial" w:hAnsiTheme="minorHAnsi" w:cstheme="minorHAnsi"/>
          <w:noProof/>
          <w:szCs w:val="22"/>
        </w:rPr>
        <w:t xml:space="preserve">est subordonné à la signature préalable d’une convention </w:t>
      </w:r>
      <w:r w:rsidR="3CE5C155" w:rsidRPr="00EB40E8">
        <w:rPr>
          <w:rFonts w:asciiTheme="minorHAnsi" w:eastAsia="Arial" w:hAnsiTheme="minorHAnsi" w:cstheme="minorHAnsi"/>
          <w:noProof/>
          <w:szCs w:val="22"/>
        </w:rPr>
        <w:t xml:space="preserve">de mécénat </w:t>
      </w:r>
      <w:r w:rsidRPr="00EB40E8">
        <w:rPr>
          <w:rFonts w:asciiTheme="minorHAnsi" w:eastAsia="Arial" w:hAnsiTheme="minorHAnsi" w:cstheme="minorHAnsi"/>
          <w:noProof/>
          <w:szCs w:val="22"/>
        </w:rPr>
        <w:t xml:space="preserve">entre la Caisse d’Epargne </w:t>
      </w:r>
      <w:r w:rsidR="009E4300">
        <w:rPr>
          <w:rFonts w:asciiTheme="minorHAnsi" w:eastAsia="Arial" w:hAnsiTheme="minorHAnsi" w:cstheme="minorHAnsi"/>
          <w:noProof/>
          <w:szCs w:val="22"/>
        </w:rPr>
        <w:t>Côte d’Azur</w:t>
      </w:r>
      <w:r w:rsidRPr="00EB40E8">
        <w:rPr>
          <w:rFonts w:asciiTheme="minorHAnsi" w:eastAsia="Arial" w:hAnsiTheme="minorHAnsi" w:cstheme="minorHAnsi"/>
          <w:noProof/>
          <w:szCs w:val="22"/>
        </w:rPr>
        <w:t xml:space="preserve"> </w:t>
      </w:r>
      <w:r w:rsidR="5B540169" w:rsidRPr="00EB40E8">
        <w:rPr>
          <w:rFonts w:asciiTheme="minorHAnsi" w:eastAsia="Arial" w:hAnsiTheme="minorHAnsi" w:cstheme="minorHAnsi"/>
          <w:noProof/>
          <w:szCs w:val="22"/>
        </w:rPr>
        <w:t>et le porteur du projet</w:t>
      </w:r>
      <w:r w:rsidR="005B57B6" w:rsidRPr="00EB40E8">
        <w:rPr>
          <w:rFonts w:asciiTheme="minorHAnsi" w:eastAsia="Arial" w:hAnsiTheme="minorHAnsi" w:cstheme="minorHAnsi"/>
          <w:noProof/>
          <w:szCs w:val="22"/>
        </w:rPr>
        <w:t>.</w:t>
      </w:r>
    </w:p>
    <w:p w14:paraId="4E984D47" w14:textId="7272EC22" w:rsidR="00706E6B" w:rsidRPr="00EB40E8" w:rsidRDefault="3C82DDB3" w:rsidP="00EB40E8">
      <w:pPr>
        <w:pStyle w:val="Paragraphedeliste"/>
        <w:numPr>
          <w:ilvl w:val="0"/>
          <w:numId w:val="2"/>
        </w:numPr>
        <w:suppressAutoHyphens w:val="0"/>
        <w:autoSpaceDE w:val="0"/>
        <w:autoSpaceDN w:val="0"/>
        <w:adjustRightInd w:val="0"/>
        <w:spacing w:after="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Il sera effectué par </w:t>
      </w:r>
      <w:r w:rsidR="1222B8C2" w:rsidRPr="00EB40E8">
        <w:rPr>
          <w:rFonts w:asciiTheme="minorHAnsi" w:eastAsia="Arial" w:hAnsiTheme="minorHAnsi" w:cstheme="minorHAnsi"/>
          <w:noProof/>
          <w:szCs w:val="22"/>
        </w:rPr>
        <w:t>virement sur le compte de la structure</w:t>
      </w:r>
      <w:r w:rsidRPr="00EB40E8">
        <w:rPr>
          <w:rFonts w:asciiTheme="minorHAnsi" w:eastAsia="Arial" w:hAnsiTheme="minorHAnsi" w:cstheme="minorHAnsi"/>
          <w:noProof/>
          <w:szCs w:val="22"/>
        </w:rPr>
        <w:t xml:space="preserve"> participant</w:t>
      </w:r>
      <w:r w:rsidR="1222B8C2" w:rsidRPr="00EB40E8">
        <w:rPr>
          <w:rFonts w:asciiTheme="minorHAnsi" w:eastAsia="Arial" w:hAnsiTheme="minorHAnsi" w:cstheme="minorHAnsi"/>
          <w:noProof/>
          <w:szCs w:val="22"/>
        </w:rPr>
        <w:t>e</w:t>
      </w:r>
      <w:r w:rsidR="005B57B6" w:rsidRPr="00EB40E8">
        <w:rPr>
          <w:rFonts w:asciiTheme="minorHAnsi" w:eastAsia="Arial" w:hAnsiTheme="minorHAnsi" w:cstheme="minorHAnsi"/>
          <w:noProof/>
          <w:szCs w:val="22"/>
        </w:rPr>
        <w:t>.</w:t>
      </w:r>
    </w:p>
    <w:p w14:paraId="2FACED8A" w14:textId="3229F1EC" w:rsidR="00621B0D" w:rsidRDefault="6B79109D" w:rsidP="00621B0D">
      <w:pPr>
        <w:pStyle w:val="Paragraphedeliste"/>
        <w:numPr>
          <w:ilvl w:val="0"/>
          <w:numId w:val="2"/>
        </w:numPr>
        <w:spacing w:before="120" w:after="0"/>
        <w:rPr>
          <w:rFonts w:asciiTheme="minorHAnsi" w:eastAsia="Arial" w:hAnsiTheme="minorHAnsi" w:cstheme="minorHAnsi"/>
          <w:noProof/>
          <w:szCs w:val="22"/>
          <w:lang w:eastAsia="en-US"/>
        </w:rPr>
      </w:pPr>
      <w:r w:rsidRPr="00EB40E8">
        <w:rPr>
          <w:rFonts w:asciiTheme="minorHAnsi" w:eastAsia="Arial" w:hAnsiTheme="minorHAnsi" w:cstheme="minorHAnsi"/>
          <w:noProof/>
          <w:szCs w:val="22"/>
        </w:rPr>
        <w:lastRenderedPageBreak/>
        <w:t xml:space="preserve">Les structures bénéficiaires adresseront par mail à la Caisse d’Epargne </w:t>
      </w:r>
      <w:r w:rsidR="009E4300">
        <w:rPr>
          <w:rFonts w:asciiTheme="minorHAnsi" w:eastAsia="Arial" w:hAnsiTheme="minorHAnsi" w:cstheme="minorHAnsi"/>
          <w:noProof/>
          <w:szCs w:val="22"/>
        </w:rPr>
        <w:t xml:space="preserve">Côte d’Azur </w:t>
      </w:r>
      <w:r w:rsidRPr="00EB40E8">
        <w:rPr>
          <w:rFonts w:asciiTheme="minorHAnsi" w:eastAsia="Arial" w:hAnsiTheme="minorHAnsi" w:cstheme="minorHAnsi"/>
          <w:noProof/>
          <w:szCs w:val="22"/>
        </w:rPr>
        <w:t>un reçu fiscal dans le mois qui suit le versement du don.</w:t>
      </w:r>
    </w:p>
    <w:p w14:paraId="0E32C27B" w14:textId="77777777" w:rsidR="00BD5916" w:rsidRDefault="00BD5916" w:rsidP="00BD5916">
      <w:pPr>
        <w:pStyle w:val="Paragraphedeliste"/>
        <w:spacing w:before="120" w:after="0"/>
        <w:rPr>
          <w:rFonts w:asciiTheme="minorHAnsi" w:eastAsia="Arial" w:hAnsiTheme="minorHAnsi" w:cstheme="minorHAnsi"/>
          <w:noProof/>
          <w:szCs w:val="22"/>
          <w:lang w:eastAsia="en-US"/>
        </w:rPr>
      </w:pPr>
    </w:p>
    <w:p w14:paraId="0821EB50" w14:textId="77777777" w:rsidR="002C08FF" w:rsidRPr="00EB40E8" w:rsidRDefault="2AFD6816" w:rsidP="00EB40E8">
      <w:pPr>
        <w:shd w:val="clear" w:color="auto" w:fill="FFFFFF" w:themeFill="background1"/>
        <w:spacing w:before="12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4</w:t>
      </w:r>
      <w:r w:rsidR="47C79697" w:rsidRPr="00EB40E8">
        <w:rPr>
          <w:rFonts w:asciiTheme="minorHAnsi" w:eastAsia="Arial" w:hAnsiTheme="minorHAnsi" w:cstheme="minorHAnsi"/>
          <w:b/>
          <w:bCs/>
          <w:color w:val="C00000"/>
          <w:sz w:val="20"/>
          <w:szCs w:val="20"/>
          <w:lang w:eastAsia="en-US"/>
        </w:rPr>
        <w:t>-6 Contrôle de l’affectation des fonds au projet sélectionné</w:t>
      </w:r>
    </w:p>
    <w:p w14:paraId="6DFB9E20" w14:textId="4C5B90B2" w:rsidR="002C08FF" w:rsidRDefault="47C79697" w:rsidP="00EB40E8">
      <w:pPr>
        <w:shd w:val="clear" w:color="auto" w:fill="FFFFFF" w:themeFill="background1"/>
        <w:spacing w:before="120"/>
        <w:rPr>
          <w:rFonts w:asciiTheme="minorHAnsi" w:eastAsia="Arial" w:hAnsiTheme="minorHAnsi" w:cstheme="minorHAnsi"/>
          <w:color w:val="000000" w:themeColor="text1"/>
          <w:szCs w:val="22"/>
          <w:lang w:eastAsia="en-US"/>
        </w:rPr>
      </w:pPr>
      <w:r w:rsidRPr="00EB40E8">
        <w:rPr>
          <w:rFonts w:asciiTheme="minorHAnsi" w:eastAsia="Arial" w:hAnsiTheme="minorHAnsi" w:cstheme="minorHAnsi"/>
          <w:color w:val="000000" w:themeColor="text1"/>
          <w:szCs w:val="22"/>
          <w:lang w:eastAsia="en-US"/>
        </w:rPr>
        <w:t>Les projets soutenus feront l’objet d’une évaluation dans les deux ans qui suivent l’échéance de la convention, afin de contrôler l’utilisation des fonds et d’apprécier les résultats obtenus.</w:t>
      </w:r>
    </w:p>
    <w:p w14:paraId="6FCAD65A" w14:textId="77777777" w:rsidR="00BD5916" w:rsidRPr="00EB40E8" w:rsidRDefault="00BD5916" w:rsidP="00EB40E8">
      <w:pPr>
        <w:shd w:val="clear" w:color="auto" w:fill="FFFFFF" w:themeFill="background1"/>
        <w:spacing w:before="120"/>
        <w:rPr>
          <w:rFonts w:asciiTheme="minorHAnsi" w:eastAsia="Arial" w:hAnsiTheme="minorHAnsi" w:cstheme="minorHAnsi"/>
          <w:color w:val="000000"/>
          <w:szCs w:val="22"/>
          <w:lang w:eastAsia="en-US"/>
        </w:rPr>
      </w:pPr>
    </w:p>
    <w:p w14:paraId="520E9127" w14:textId="77777777" w:rsidR="00CE0760" w:rsidRPr="005F10A8" w:rsidRDefault="0AEC62E1"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5F10A8">
        <w:rPr>
          <w:rFonts w:asciiTheme="minorHAnsi" w:eastAsia="Arial" w:hAnsiTheme="minorHAnsi" w:cstheme="minorHAnsi"/>
          <w:b/>
          <w:bCs/>
          <w:color w:val="FF0000"/>
          <w:sz w:val="20"/>
          <w:szCs w:val="20"/>
          <w:u w:val="single"/>
          <w:lang w:eastAsia="en-US"/>
        </w:rPr>
        <w:t xml:space="preserve">ARTICLE </w:t>
      </w:r>
      <w:r w:rsidR="6A44F3D7" w:rsidRPr="005F10A8">
        <w:rPr>
          <w:rFonts w:asciiTheme="minorHAnsi" w:eastAsia="Arial" w:hAnsiTheme="minorHAnsi" w:cstheme="minorHAnsi"/>
          <w:b/>
          <w:bCs/>
          <w:color w:val="FF0000"/>
          <w:sz w:val="20"/>
          <w:szCs w:val="20"/>
          <w:u w:val="single"/>
          <w:lang w:eastAsia="en-US"/>
        </w:rPr>
        <w:t>5</w:t>
      </w:r>
      <w:r w:rsidRPr="005F10A8">
        <w:rPr>
          <w:rFonts w:asciiTheme="minorHAnsi" w:eastAsia="Arial" w:hAnsiTheme="minorHAnsi" w:cstheme="minorHAnsi"/>
          <w:b/>
          <w:bCs/>
          <w:color w:val="FF0000"/>
          <w:sz w:val="20"/>
          <w:szCs w:val="20"/>
          <w:u w:val="single"/>
          <w:lang w:eastAsia="en-US"/>
        </w:rPr>
        <w:t xml:space="preserve"> : </w:t>
      </w:r>
      <w:r w:rsidR="6BB02D7D" w:rsidRPr="005F10A8">
        <w:rPr>
          <w:rFonts w:asciiTheme="minorHAnsi" w:eastAsia="Arial" w:hAnsiTheme="minorHAnsi" w:cstheme="minorHAnsi"/>
          <w:b/>
          <w:bCs/>
          <w:color w:val="FF0000"/>
          <w:sz w:val="20"/>
          <w:szCs w:val="20"/>
          <w:u w:val="single"/>
          <w:lang w:eastAsia="en-US"/>
        </w:rPr>
        <w:t>LE JURY</w:t>
      </w:r>
    </w:p>
    <w:p w14:paraId="44E871BC" w14:textId="77777777" w:rsidR="0045464E" w:rsidRPr="00EB40E8" w:rsidRDefault="0045464E" w:rsidP="00EB40E8">
      <w:pPr>
        <w:suppressAutoHyphens w:val="0"/>
        <w:autoSpaceDE w:val="0"/>
        <w:autoSpaceDN w:val="0"/>
        <w:adjustRightInd w:val="0"/>
        <w:spacing w:after="0" w:line="240" w:lineRule="auto"/>
        <w:rPr>
          <w:rFonts w:asciiTheme="minorHAnsi" w:eastAsia="Arial" w:hAnsiTheme="minorHAnsi" w:cstheme="minorHAnsi"/>
          <w:color w:val="000000"/>
          <w:sz w:val="20"/>
          <w:szCs w:val="20"/>
          <w:lang w:eastAsia="en-US"/>
        </w:rPr>
      </w:pPr>
    </w:p>
    <w:p w14:paraId="71B0E774" w14:textId="3C94EC5F" w:rsidR="000E0598" w:rsidRPr="00EB40E8" w:rsidRDefault="53A5C7FC"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Les dossiers de candidature seront examinés par un Comité de Sélection composé d’experts</w:t>
      </w:r>
      <w:r w:rsidR="009E4300">
        <w:rPr>
          <w:rFonts w:asciiTheme="minorHAnsi" w:eastAsia="Arial" w:hAnsiTheme="minorHAnsi" w:cstheme="minorHAnsi"/>
          <w:noProof/>
          <w:szCs w:val="22"/>
        </w:rPr>
        <w:t>.</w:t>
      </w:r>
    </w:p>
    <w:p w14:paraId="3BE73A2C" w14:textId="77777777" w:rsidR="000E0598" w:rsidRPr="00EB40E8" w:rsidRDefault="53A5C7FC"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Pour cette sélection, seront notamment pris en compte les éléments suivants :</w:t>
      </w:r>
    </w:p>
    <w:p w14:paraId="1EDC7149" w14:textId="1CA9543B" w:rsidR="00CE0760" w:rsidRPr="00EB40E8" w:rsidRDefault="733DE4B8" w:rsidP="00EB40E8">
      <w:pPr>
        <w:pStyle w:val="Paragraphedeliste"/>
        <w:numPr>
          <w:ilvl w:val="0"/>
          <w:numId w:val="1"/>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L’autonomisation des jeunes : </w:t>
      </w:r>
      <w:r w:rsidR="005C5B7A">
        <w:rPr>
          <w:rFonts w:asciiTheme="minorHAnsi" w:eastAsia="Arial" w:hAnsiTheme="minorHAnsi" w:cstheme="minorHAnsi"/>
          <w:noProof/>
          <w:szCs w:val="22"/>
        </w:rPr>
        <w:t>l</w:t>
      </w:r>
      <w:r w:rsidRPr="00EB40E8">
        <w:rPr>
          <w:rFonts w:asciiTheme="minorHAnsi" w:eastAsia="Arial" w:hAnsiTheme="minorHAnsi" w:cstheme="minorHAnsi"/>
          <w:noProof/>
          <w:szCs w:val="22"/>
        </w:rPr>
        <w:t xml:space="preserve">e projet </w:t>
      </w:r>
      <w:r w:rsidR="4D545D80" w:rsidRPr="00EB40E8">
        <w:rPr>
          <w:rFonts w:asciiTheme="minorHAnsi" w:eastAsia="Arial" w:hAnsiTheme="minorHAnsi" w:cstheme="minorHAnsi"/>
          <w:noProof/>
          <w:szCs w:val="22"/>
        </w:rPr>
        <w:t xml:space="preserve">participe à la réduction de la précarité des jeunes et vise à leur redonner de l’autonomie </w:t>
      </w:r>
    </w:p>
    <w:p w14:paraId="1BB59428" w14:textId="5861052E" w:rsidR="00CE0760" w:rsidRPr="00EB40E8" w:rsidRDefault="733DE4B8" w:rsidP="00EB40E8">
      <w:pPr>
        <w:pStyle w:val="Paragraphedeliste"/>
        <w:numPr>
          <w:ilvl w:val="0"/>
          <w:numId w:val="1"/>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La co-construction : </w:t>
      </w:r>
      <w:r w:rsidR="005C5B7A">
        <w:rPr>
          <w:rFonts w:asciiTheme="minorHAnsi" w:eastAsia="Arial" w:hAnsiTheme="minorHAnsi" w:cstheme="minorHAnsi"/>
          <w:noProof/>
          <w:szCs w:val="22"/>
        </w:rPr>
        <w:t>l</w:t>
      </w:r>
      <w:r w:rsidRPr="00EB40E8">
        <w:rPr>
          <w:rFonts w:asciiTheme="minorHAnsi" w:eastAsia="Arial" w:hAnsiTheme="minorHAnsi" w:cstheme="minorHAnsi"/>
          <w:noProof/>
          <w:szCs w:val="22"/>
        </w:rPr>
        <w:t>a capacité à mobiliser les acteurs locaux, à associer des partenaires tant financiers qu’opérationnels</w:t>
      </w:r>
    </w:p>
    <w:p w14:paraId="75BA1AD8" w14:textId="223CE4EB" w:rsidR="00CE0760" w:rsidRPr="00EB40E8" w:rsidRDefault="4D545D80" w:rsidP="00EB40E8">
      <w:pPr>
        <w:pStyle w:val="Paragraphedeliste"/>
        <w:numPr>
          <w:ilvl w:val="0"/>
          <w:numId w:val="1"/>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L’évaluation de l’impact  : </w:t>
      </w:r>
      <w:r w:rsidR="005C5B7A">
        <w:rPr>
          <w:rFonts w:asciiTheme="minorHAnsi" w:eastAsia="Arial" w:hAnsiTheme="minorHAnsi" w:cstheme="minorHAnsi"/>
          <w:noProof/>
          <w:szCs w:val="22"/>
        </w:rPr>
        <w:t>l</w:t>
      </w:r>
      <w:r w:rsidRPr="00EB40E8">
        <w:rPr>
          <w:rFonts w:asciiTheme="minorHAnsi" w:eastAsia="Arial" w:hAnsiTheme="minorHAnsi" w:cstheme="minorHAnsi"/>
          <w:noProof/>
          <w:szCs w:val="22"/>
        </w:rPr>
        <w:t>e projet a mis en place un mode d’évaluation d’impact et/ou mesure de l’efficacité</w:t>
      </w:r>
    </w:p>
    <w:p w14:paraId="135DC3F9" w14:textId="2B1FD3FD" w:rsidR="00CE0760" w:rsidRPr="00EB40E8" w:rsidRDefault="733DE4B8" w:rsidP="00EB40E8">
      <w:pPr>
        <w:pStyle w:val="Paragraphedeliste"/>
        <w:numPr>
          <w:ilvl w:val="0"/>
          <w:numId w:val="1"/>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Le projet répond à un besoin social mal satisfait : une solution unique pour adresser un besoin social réel du territoire</w:t>
      </w:r>
    </w:p>
    <w:p w14:paraId="1EC5D593" w14:textId="538E24CB" w:rsidR="008B3642" w:rsidRDefault="392F46BE"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décisions du Comité de Sélection </w:t>
      </w:r>
      <w:r w:rsidR="7C825883" w:rsidRPr="00EB40E8">
        <w:rPr>
          <w:rFonts w:asciiTheme="minorHAnsi" w:eastAsia="Arial" w:hAnsiTheme="minorHAnsi" w:cstheme="minorHAnsi"/>
          <w:noProof/>
          <w:szCs w:val="22"/>
        </w:rPr>
        <w:t>ne sont pas susceptibles de recours de la part des participants et n’ont pas à être motivées.</w:t>
      </w:r>
    </w:p>
    <w:p w14:paraId="0F266162" w14:textId="77777777" w:rsidR="00BD5916" w:rsidRPr="00EB40E8" w:rsidRDefault="00BD5916" w:rsidP="00EB40E8">
      <w:pPr>
        <w:rPr>
          <w:rFonts w:asciiTheme="minorHAnsi" w:eastAsia="Arial" w:hAnsiTheme="minorHAnsi" w:cstheme="minorHAnsi"/>
          <w:noProof/>
          <w:szCs w:val="22"/>
        </w:rPr>
      </w:pPr>
    </w:p>
    <w:p w14:paraId="738610EB" w14:textId="436D3AEB" w:rsidR="008D0455" w:rsidRPr="00EB40E8" w:rsidRDefault="008D0455" w:rsidP="00EB40E8">
      <w:pPr>
        <w:suppressAutoHyphens w:val="0"/>
        <w:autoSpaceDE w:val="0"/>
        <w:autoSpaceDN w:val="0"/>
        <w:adjustRightInd w:val="0"/>
        <w:spacing w:after="0" w:line="240" w:lineRule="auto"/>
        <w:rPr>
          <w:rFonts w:asciiTheme="minorHAnsi" w:eastAsia="Arial" w:hAnsiTheme="minorHAnsi" w:cstheme="minorHAnsi"/>
          <w:color w:val="FF0000"/>
          <w:sz w:val="20"/>
          <w:szCs w:val="20"/>
          <w:lang w:eastAsia="en-US"/>
        </w:rPr>
      </w:pPr>
    </w:p>
    <w:p w14:paraId="2DAC6E57" w14:textId="77777777" w:rsidR="00935A43" w:rsidRPr="005F10A8" w:rsidRDefault="6A44F3D7"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5F10A8">
        <w:rPr>
          <w:rFonts w:asciiTheme="minorHAnsi" w:eastAsia="Arial" w:hAnsiTheme="minorHAnsi" w:cstheme="minorHAnsi"/>
          <w:b/>
          <w:bCs/>
          <w:color w:val="FF0000"/>
          <w:sz w:val="20"/>
          <w:szCs w:val="20"/>
          <w:u w:val="single"/>
          <w:lang w:eastAsia="en-US"/>
        </w:rPr>
        <w:t>ARTICLE 6</w:t>
      </w:r>
      <w:r w:rsidR="16876961" w:rsidRPr="005F10A8">
        <w:rPr>
          <w:rFonts w:asciiTheme="minorHAnsi" w:eastAsia="Arial" w:hAnsiTheme="minorHAnsi" w:cstheme="minorHAnsi"/>
          <w:b/>
          <w:bCs/>
          <w:color w:val="FF0000"/>
          <w:sz w:val="20"/>
          <w:szCs w:val="20"/>
          <w:u w:val="single"/>
          <w:lang w:eastAsia="en-US"/>
        </w:rPr>
        <w:t xml:space="preserve"> : LES RESULTATS </w:t>
      </w:r>
    </w:p>
    <w:p w14:paraId="463F29E8" w14:textId="77777777" w:rsidR="00C276CB" w:rsidRPr="00EB40E8" w:rsidRDefault="00C276CB" w:rsidP="00EB40E8">
      <w:pPr>
        <w:suppressAutoHyphens w:val="0"/>
        <w:autoSpaceDE w:val="0"/>
        <w:autoSpaceDN w:val="0"/>
        <w:adjustRightInd w:val="0"/>
        <w:spacing w:after="0" w:line="240" w:lineRule="auto"/>
        <w:rPr>
          <w:rFonts w:asciiTheme="minorHAnsi" w:eastAsia="Arial" w:hAnsiTheme="minorHAnsi" w:cstheme="minorHAnsi"/>
          <w:color w:val="244061" w:themeColor="accent1" w:themeShade="80"/>
          <w:lang w:eastAsia="en-US"/>
        </w:rPr>
      </w:pPr>
    </w:p>
    <w:p w14:paraId="2F6EBEB1" w14:textId="77777777" w:rsidR="00C276CB" w:rsidRPr="00EB40E8" w:rsidRDefault="2AFD6816" w:rsidP="00EB40E8">
      <w:pPr>
        <w:shd w:val="clear" w:color="auto" w:fill="FFFFFF" w:themeFill="background1"/>
        <w:spacing w:before="12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6</w:t>
      </w:r>
      <w:r w:rsidR="7C825883" w:rsidRPr="00EB40E8">
        <w:rPr>
          <w:rFonts w:asciiTheme="minorHAnsi" w:eastAsia="Arial" w:hAnsiTheme="minorHAnsi" w:cstheme="minorHAnsi"/>
          <w:b/>
          <w:bCs/>
          <w:color w:val="C00000"/>
          <w:sz w:val="20"/>
          <w:szCs w:val="20"/>
          <w:lang w:eastAsia="en-US"/>
        </w:rPr>
        <w:t>-1 Communication des résultats</w:t>
      </w:r>
    </w:p>
    <w:p w14:paraId="1C327A7D" w14:textId="6E184423" w:rsidR="00C276CB" w:rsidRPr="005F10A8" w:rsidRDefault="7C825883" w:rsidP="00EB40E8">
      <w:pPr>
        <w:rPr>
          <w:rFonts w:asciiTheme="minorHAnsi" w:eastAsia="Arial" w:hAnsiTheme="minorHAnsi" w:cstheme="minorHAnsi"/>
          <w:noProof/>
          <w:szCs w:val="22"/>
        </w:rPr>
      </w:pPr>
      <w:r w:rsidRPr="005F10A8">
        <w:rPr>
          <w:rFonts w:asciiTheme="minorHAnsi" w:eastAsia="Arial" w:hAnsiTheme="minorHAnsi" w:cstheme="minorHAnsi"/>
          <w:noProof/>
          <w:szCs w:val="22"/>
        </w:rPr>
        <w:t xml:space="preserve">Les résultats seront communiqués la </w:t>
      </w:r>
      <w:r w:rsidR="2622F465" w:rsidRPr="009E4300">
        <w:rPr>
          <w:rFonts w:asciiTheme="minorHAnsi" w:eastAsia="Arial" w:hAnsiTheme="minorHAnsi" w:cstheme="minorHAnsi"/>
          <w:noProof/>
          <w:szCs w:val="22"/>
        </w:rPr>
        <w:t xml:space="preserve">première quinzaine de décembre </w:t>
      </w:r>
      <w:r w:rsidR="4AD08287" w:rsidRPr="009E4300">
        <w:rPr>
          <w:rFonts w:asciiTheme="minorHAnsi" w:eastAsia="Arial" w:hAnsiTheme="minorHAnsi" w:cstheme="minorHAnsi"/>
          <w:noProof/>
          <w:szCs w:val="22"/>
        </w:rPr>
        <w:t>20</w:t>
      </w:r>
      <w:r w:rsidR="2622F465" w:rsidRPr="009E4300">
        <w:rPr>
          <w:rFonts w:asciiTheme="minorHAnsi" w:eastAsia="Arial" w:hAnsiTheme="minorHAnsi" w:cstheme="minorHAnsi"/>
          <w:noProof/>
          <w:szCs w:val="22"/>
        </w:rPr>
        <w:t>22</w:t>
      </w:r>
      <w:r w:rsidR="526EBB53" w:rsidRPr="005F10A8">
        <w:rPr>
          <w:rFonts w:asciiTheme="minorHAnsi" w:eastAsia="Arial" w:hAnsiTheme="minorHAnsi" w:cstheme="minorHAnsi"/>
          <w:noProof/>
          <w:szCs w:val="22"/>
        </w:rPr>
        <w:t xml:space="preserve"> sur le</w:t>
      </w:r>
      <w:r w:rsidR="100A4D33" w:rsidRPr="005F10A8">
        <w:rPr>
          <w:rFonts w:asciiTheme="minorHAnsi" w:eastAsia="Arial" w:hAnsiTheme="minorHAnsi" w:cstheme="minorHAnsi"/>
          <w:noProof/>
          <w:szCs w:val="22"/>
        </w:rPr>
        <w:t>s</w:t>
      </w:r>
      <w:r w:rsidR="526EBB53" w:rsidRPr="005F10A8">
        <w:rPr>
          <w:rFonts w:asciiTheme="minorHAnsi" w:eastAsia="Arial" w:hAnsiTheme="minorHAnsi" w:cstheme="minorHAnsi"/>
          <w:noProof/>
          <w:szCs w:val="22"/>
        </w:rPr>
        <w:t xml:space="preserve"> site</w:t>
      </w:r>
      <w:r w:rsidR="100A4D33" w:rsidRPr="005F10A8">
        <w:rPr>
          <w:rFonts w:asciiTheme="minorHAnsi" w:eastAsia="Arial" w:hAnsiTheme="minorHAnsi" w:cstheme="minorHAnsi"/>
          <w:noProof/>
          <w:szCs w:val="22"/>
        </w:rPr>
        <w:t>s</w:t>
      </w:r>
    </w:p>
    <w:p w14:paraId="2F78DAAD" w14:textId="3B20BAFF" w:rsidR="00972871" w:rsidRPr="005F10A8" w:rsidRDefault="00BD5916" w:rsidP="005F10A8">
      <w:pPr>
        <w:rPr>
          <w:rFonts w:asciiTheme="minorHAnsi" w:eastAsia="Arial" w:hAnsiTheme="minorHAnsi" w:cstheme="minorHAnsi"/>
          <w:noProof/>
          <w:szCs w:val="22"/>
        </w:rPr>
      </w:pPr>
      <w:hyperlink r:id="rId15" w:history="1">
        <w:r w:rsidR="009E4300" w:rsidRPr="008E4F74">
          <w:rPr>
            <w:rStyle w:val="Lienhypertexte"/>
            <w:rFonts w:asciiTheme="minorHAnsi" w:eastAsia="Arial" w:hAnsiTheme="minorHAnsi" w:cstheme="minorHAnsi"/>
            <w:noProof/>
            <w:szCs w:val="22"/>
          </w:rPr>
          <w:t>https://cecaz.projets-caisse-epargne.fr/fr/</w:t>
        </w:r>
      </w:hyperlink>
      <w:r w:rsidR="100A4D33" w:rsidRPr="005F10A8">
        <w:rPr>
          <w:rStyle w:val="Lienhypertexte"/>
          <w:rFonts w:asciiTheme="minorHAnsi" w:eastAsia="Arial" w:hAnsiTheme="minorHAnsi" w:cstheme="minorHAnsi"/>
          <w:noProof/>
          <w:szCs w:val="22"/>
          <w:u w:val="none"/>
        </w:rPr>
        <w:t xml:space="preserve"> </w:t>
      </w:r>
      <w:r w:rsidR="100A4D33" w:rsidRPr="005F10A8">
        <w:rPr>
          <w:rStyle w:val="Lienhypertexte"/>
          <w:rFonts w:asciiTheme="minorHAnsi" w:eastAsia="Arial" w:hAnsiTheme="minorHAnsi" w:cstheme="minorHAnsi"/>
          <w:noProof/>
          <w:color w:val="auto"/>
          <w:szCs w:val="22"/>
          <w:u w:val="none"/>
        </w:rPr>
        <w:t>et/ou</w:t>
      </w:r>
      <w:r w:rsidR="005F10A8" w:rsidRPr="005F10A8">
        <w:rPr>
          <w:rStyle w:val="Lienhypertexte"/>
          <w:rFonts w:asciiTheme="minorHAnsi" w:eastAsia="Arial" w:hAnsiTheme="minorHAnsi" w:cstheme="minorHAnsi"/>
          <w:noProof/>
          <w:color w:val="auto"/>
          <w:szCs w:val="22"/>
          <w:u w:val="none"/>
        </w:rPr>
        <w:t xml:space="preserve"> </w:t>
      </w:r>
      <w:hyperlink r:id="rId16" w:history="1">
        <w:r w:rsidR="009E4300" w:rsidRPr="005C5B7A">
          <w:rPr>
            <w:rStyle w:val="Lienhypertexte"/>
            <w:rFonts w:asciiTheme="minorHAnsi" w:hAnsiTheme="minorHAnsi" w:cstheme="minorHAnsi"/>
          </w:rPr>
          <w:t>https://www.caisse-epargne.fr/cote-d-azur/</w:t>
        </w:r>
      </w:hyperlink>
    </w:p>
    <w:p w14:paraId="3B7B4B86" w14:textId="77777777" w:rsidR="00F46FF9" w:rsidRPr="00EB40E8" w:rsidRDefault="00F46FF9" w:rsidP="00EB40E8">
      <w:pPr>
        <w:suppressAutoHyphens w:val="0"/>
        <w:autoSpaceDE w:val="0"/>
        <w:autoSpaceDN w:val="0"/>
        <w:adjustRightInd w:val="0"/>
        <w:spacing w:after="0" w:line="240" w:lineRule="auto"/>
        <w:rPr>
          <w:rFonts w:asciiTheme="minorHAnsi" w:eastAsia="Arial" w:hAnsiTheme="minorHAnsi" w:cstheme="minorHAnsi"/>
          <w:color w:val="FF0000"/>
          <w:sz w:val="20"/>
          <w:szCs w:val="20"/>
          <w:lang w:eastAsia="en-US"/>
        </w:rPr>
      </w:pPr>
    </w:p>
    <w:p w14:paraId="4A2F1C38" w14:textId="77777777" w:rsidR="00972871" w:rsidRPr="00EB40E8" w:rsidRDefault="2AFD6816" w:rsidP="00EB40E8">
      <w:pPr>
        <w:shd w:val="clear" w:color="auto" w:fill="FFFFFF" w:themeFill="background1"/>
        <w:spacing w:before="12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6</w:t>
      </w:r>
      <w:r w:rsidR="4AD08287" w:rsidRPr="00EB40E8">
        <w:rPr>
          <w:rFonts w:asciiTheme="minorHAnsi" w:eastAsia="Arial" w:hAnsiTheme="minorHAnsi" w:cstheme="minorHAnsi"/>
          <w:b/>
          <w:bCs/>
          <w:color w:val="C00000"/>
          <w:sz w:val="20"/>
          <w:szCs w:val="20"/>
          <w:lang w:eastAsia="en-US"/>
        </w:rPr>
        <w:t>-2 Signature d’une convention</w:t>
      </w:r>
      <w:r w:rsidR="5048C527" w:rsidRPr="00EB40E8">
        <w:rPr>
          <w:rFonts w:asciiTheme="minorHAnsi" w:eastAsia="Arial" w:hAnsiTheme="minorHAnsi" w:cstheme="minorHAnsi"/>
          <w:b/>
          <w:bCs/>
          <w:color w:val="C00000"/>
          <w:sz w:val="20"/>
          <w:szCs w:val="20"/>
          <w:lang w:eastAsia="en-US"/>
        </w:rPr>
        <w:t xml:space="preserve"> de mécénat</w:t>
      </w:r>
      <w:r w:rsidR="4AD08287" w:rsidRPr="00EB40E8">
        <w:rPr>
          <w:rFonts w:asciiTheme="minorHAnsi" w:eastAsia="Arial" w:hAnsiTheme="minorHAnsi" w:cstheme="minorHAnsi"/>
          <w:b/>
          <w:bCs/>
          <w:color w:val="C00000"/>
          <w:sz w:val="20"/>
          <w:szCs w:val="20"/>
          <w:lang w:eastAsia="en-US"/>
        </w:rPr>
        <w:t xml:space="preserve"> </w:t>
      </w:r>
    </w:p>
    <w:p w14:paraId="4F80D2D4" w14:textId="72A98435" w:rsidR="00972871" w:rsidRDefault="7C825883"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porteurs de projets sélectionnés </w:t>
      </w:r>
      <w:r w:rsidR="4AD08287" w:rsidRPr="00EB40E8">
        <w:rPr>
          <w:rFonts w:asciiTheme="minorHAnsi" w:eastAsia="Arial" w:hAnsiTheme="minorHAnsi" w:cstheme="minorHAnsi"/>
          <w:noProof/>
          <w:szCs w:val="22"/>
        </w:rPr>
        <w:t>devront signer</w:t>
      </w:r>
      <w:r w:rsidRPr="00EB40E8">
        <w:rPr>
          <w:rFonts w:asciiTheme="minorHAnsi" w:eastAsia="Arial" w:hAnsiTheme="minorHAnsi" w:cstheme="minorHAnsi"/>
          <w:noProof/>
          <w:szCs w:val="22"/>
        </w:rPr>
        <w:t xml:space="preserve"> une convention </w:t>
      </w:r>
      <w:r w:rsidR="5048C527" w:rsidRPr="00EB40E8">
        <w:rPr>
          <w:rFonts w:asciiTheme="minorHAnsi" w:eastAsia="Arial" w:hAnsiTheme="minorHAnsi" w:cstheme="minorHAnsi"/>
          <w:noProof/>
          <w:szCs w:val="22"/>
        </w:rPr>
        <w:t xml:space="preserve">de mécénat </w:t>
      </w:r>
      <w:r w:rsidRPr="00EB40E8">
        <w:rPr>
          <w:rFonts w:asciiTheme="minorHAnsi" w:eastAsia="Arial" w:hAnsiTheme="minorHAnsi" w:cstheme="minorHAnsi"/>
          <w:noProof/>
          <w:szCs w:val="22"/>
        </w:rPr>
        <w:t xml:space="preserve">avec la Caisse d’Epargne </w:t>
      </w:r>
      <w:r w:rsidR="009E4300">
        <w:rPr>
          <w:rFonts w:asciiTheme="minorHAnsi" w:eastAsia="Arial" w:hAnsiTheme="minorHAnsi" w:cstheme="minorHAnsi"/>
          <w:noProof/>
          <w:szCs w:val="22"/>
        </w:rPr>
        <w:t>Côte d’Azur</w:t>
      </w:r>
      <w:r w:rsidRPr="00EB40E8">
        <w:rPr>
          <w:rFonts w:asciiTheme="minorHAnsi" w:eastAsia="Arial" w:hAnsiTheme="minorHAnsi" w:cstheme="minorHAnsi"/>
          <w:noProof/>
          <w:szCs w:val="22"/>
        </w:rPr>
        <w:t xml:space="preserve"> qui dispose de</w:t>
      </w:r>
      <w:r w:rsidR="2622F465" w:rsidRPr="00EB40E8">
        <w:rPr>
          <w:rFonts w:asciiTheme="minorHAnsi" w:eastAsia="Arial" w:hAnsiTheme="minorHAnsi" w:cstheme="minorHAnsi"/>
          <w:noProof/>
          <w:szCs w:val="22"/>
        </w:rPr>
        <w:t xml:space="preserve"> sa propre convention de mécénat. </w:t>
      </w:r>
      <w:r w:rsidR="60C2F29A" w:rsidRPr="00EB40E8">
        <w:rPr>
          <w:rFonts w:asciiTheme="minorHAnsi" w:eastAsia="Arial" w:hAnsiTheme="minorHAnsi" w:cstheme="minorHAnsi"/>
          <w:noProof/>
          <w:szCs w:val="22"/>
        </w:rPr>
        <w:t>Elle prévoit les droits et obligations des deux parties.</w:t>
      </w:r>
    </w:p>
    <w:p w14:paraId="7B9CEE13" w14:textId="77777777" w:rsidR="00BD5916" w:rsidRDefault="00BD5916" w:rsidP="00EB40E8">
      <w:pPr>
        <w:shd w:val="clear" w:color="auto" w:fill="FFFFFF" w:themeFill="background1"/>
        <w:spacing w:before="120"/>
        <w:rPr>
          <w:rFonts w:asciiTheme="minorHAnsi" w:eastAsia="Arial" w:hAnsiTheme="minorHAnsi" w:cstheme="minorHAnsi"/>
          <w:b/>
          <w:bCs/>
          <w:color w:val="C00000"/>
          <w:sz w:val="20"/>
          <w:szCs w:val="20"/>
          <w:lang w:eastAsia="en-US"/>
        </w:rPr>
      </w:pPr>
    </w:p>
    <w:p w14:paraId="60C653A8" w14:textId="4872EA8D" w:rsidR="00F46FF9" w:rsidRPr="00EB40E8" w:rsidRDefault="2AFD6816" w:rsidP="00EB40E8">
      <w:pPr>
        <w:shd w:val="clear" w:color="auto" w:fill="FFFFFF" w:themeFill="background1"/>
        <w:spacing w:before="12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lastRenderedPageBreak/>
        <w:t>6</w:t>
      </w:r>
      <w:r w:rsidR="4AD08287" w:rsidRPr="00EB40E8">
        <w:rPr>
          <w:rFonts w:asciiTheme="minorHAnsi" w:eastAsia="Arial" w:hAnsiTheme="minorHAnsi" w:cstheme="minorHAnsi"/>
          <w:b/>
          <w:bCs/>
          <w:color w:val="C00000"/>
          <w:sz w:val="20"/>
          <w:szCs w:val="20"/>
          <w:lang w:eastAsia="en-US"/>
        </w:rPr>
        <w:t>-3 Versement de</w:t>
      </w:r>
      <w:r w:rsidR="74E655B2" w:rsidRPr="00EB40E8">
        <w:rPr>
          <w:rFonts w:asciiTheme="minorHAnsi" w:eastAsia="Arial" w:hAnsiTheme="minorHAnsi" w:cstheme="minorHAnsi"/>
          <w:b/>
          <w:bCs/>
          <w:color w:val="C00000"/>
          <w:sz w:val="20"/>
          <w:szCs w:val="20"/>
          <w:lang w:eastAsia="en-US"/>
        </w:rPr>
        <w:t>s</w:t>
      </w:r>
      <w:r w:rsidR="4AD08287" w:rsidRPr="00EB40E8">
        <w:rPr>
          <w:rFonts w:asciiTheme="minorHAnsi" w:eastAsia="Arial" w:hAnsiTheme="minorHAnsi" w:cstheme="minorHAnsi"/>
          <w:b/>
          <w:bCs/>
          <w:color w:val="C00000"/>
          <w:sz w:val="20"/>
          <w:szCs w:val="20"/>
          <w:lang w:eastAsia="en-US"/>
        </w:rPr>
        <w:t xml:space="preserve"> </w:t>
      </w:r>
      <w:r w:rsidR="74E655B2" w:rsidRPr="00EB40E8">
        <w:rPr>
          <w:rFonts w:asciiTheme="minorHAnsi" w:eastAsia="Arial" w:hAnsiTheme="minorHAnsi" w:cstheme="minorHAnsi"/>
          <w:b/>
          <w:bCs/>
          <w:color w:val="C00000"/>
          <w:sz w:val="20"/>
          <w:szCs w:val="20"/>
          <w:lang w:eastAsia="en-US"/>
        </w:rPr>
        <w:t>dons</w:t>
      </w:r>
      <w:r w:rsidR="4AD08287" w:rsidRPr="00EB40E8">
        <w:rPr>
          <w:rFonts w:asciiTheme="minorHAnsi" w:eastAsia="Arial" w:hAnsiTheme="minorHAnsi" w:cstheme="minorHAnsi"/>
          <w:b/>
          <w:bCs/>
          <w:color w:val="C00000"/>
          <w:sz w:val="20"/>
          <w:szCs w:val="20"/>
          <w:lang w:eastAsia="en-US"/>
        </w:rPr>
        <w:t xml:space="preserve"> </w:t>
      </w:r>
    </w:p>
    <w:p w14:paraId="62A794B9" w14:textId="3932F338" w:rsidR="00C276CB" w:rsidRPr="005F10A8" w:rsidRDefault="4AD08287" w:rsidP="00EB40E8">
      <w:pPr>
        <w:shd w:val="clear" w:color="auto" w:fill="FFFFFF" w:themeFill="background1"/>
        <w:spacing w:before="120"/>
        <w:rPr>
          <w:rFonts w:asciiTheme="minorHAnsi" w:eastAsia="Arial" w:hAnsiTheme="minorHAnsi" w:cstheme="minorHAnsi"/>
          <w:b/>
          <w:bCs/>
          <w:color w:val="C00000"/>
          <w:szCs w:val="22"/>
          <w:lang w:eastAsia="en-US"/>
        </w:rPr>
      </w:pPr>
      <w:r w:rsidRPr="005F10A8">
        <w:rPr>
          <w:rFonts w:asciiTheme="minorHAnsi" w:eastAsia="Arial" w:hAnsiTheme="minorHAnsi" w:cstheme="minorHAnsi"/>
          <w:noProof/>
          <w:szCs w:val="22"/>
        </w:rPr>
        <w:t>Le</w:t>
      </w:r>
      <w:r w:rsidR="74E655B2" w:rsidRPr="005F10A8">
        <w:rPr>
          <w:rFonts w:asciiTheme="minorHAnsi" w:eastAsia="Arial" w:hAnsiTheme="minorHAnsi" w:cstheme="minorHAnsi"/>
          <w:noProof/>
          <w:szCs w:val="22"/>
        </w:rPr>
        <w:t>s</w:t>
      </w:r>
      <w:r w:rsidRPr="005F10A8">
        <w:rPr>
          <w:rFonts w:asciiTheme="minorHAnsi" w:eastAsia="Arial" w:hAnsiTheme="minorHAnsi" w:cstheme="minorHAnsi"/>
          <w:noProof/>
          <w:szCs w:val="22"/>
        </w:rPr>
        <w:t xml:space="preserve"> prix attribué</w:t>
      </w:r>
      <w:r w:rsidR="74E655B2" w:rsidRPr="005F10A8">
        <w:rPr>
          <w:rFonts w:asciiTheme="minorHAnsi" w:eastAsia="Arial" w:hAnsiTheme="minorHAnsi" w:cstheme="minorHAnsi"/>
          <w:noProof/>
          <w:szCs w:val="22"/>
        </w:rPr>
        <w:t>s</w:t>
      </w:r>
      <w:r w:rsidRPr="005F10A8">
        <w:rPr>
          <w:rFonts w:asciiTheme="minorHAnsi" w:eastAsia="Arial" w:hAnsiTheme="minorHAnsi" w:cstheme="minorHAnsi"/>
          <w:noProof/>
          <w:szCs w:val="22"/>
        </w:rPr>
        <w:t xml:space="preserve"> aux participants sélectionnés ser</w:t>
      </w:r>
      <w:r w:rsidR="74E655B2" w:rsidRPr="005F10A8">
        <w:rPr>
          <w:rFonts w:asciiTheme="minorHAnsi" w:eastAsia="Arial" w:hAnsiTheme="minorHAnsi" w:cstheme="minorHAnsi"/>
          <w:noProof/>
          <w:szCs w:val="22"/>
        </w:rPr>
        <w:t>ont</w:t>
      </w:r>
      <w:r w:rsidRPr="005F10A8">
        <w:rPr>
          <w:rFonts w:asciiTheme="minorHAnsi" w:eastAsia="Arial" w:hAnsiTheme="minorHAnsi" w:cstheme="minorHAnsi"/>
          <w:noProof/>
          <w:szCs w:val="22"/>
        </w:rPr>
        <w:t xml:space="preserve"> versé</w:t>
      </w:r>
      <w:r w:rsidR="74E655B2" w:rsidRPr="005F10A8">
        <w:rPr>
          <w:rFonts w:asciiTheme="minorHAnsi" w:eastAsia="Arial" w:hAnsiTheme="minorHAnsi" w:cstheme="minorHAnsi"/>
          <w:noProof/>
          <w:szCs w:val="22"/>
        </w:rPr>
        <w:t>s</w:t>
      </w:r>
      <w:r w:rsidRPr="005F10A8">
        <w:rPr>
          <w:rFonts w:asciiTheme="minorHAnsi" w:eastAsia="Arial" w:hAnsiTheme="minorHAnsi" w:cstheme="minorHAnsi"/>
          <w:noProof/>
          <w:szCs w:val="22"/>
        </w:rPr>
        <w:t xml:space="preserve"> par la Caisse d’</w:t>
      </w:r>
      <w:r w:rsidR="60C2F29A" w:rsidRPr="005F10A8">
        <w:rPr>
          <w:rFonts w:asciiTheme="minorHAnsi" w:eastAsia="Arial" w:hAnsiTheme="minorHAnsi" w:cstheme="minorHAnsi"/>
          <w:noProof/>
          <w:szCs w:val="22"/>
        </w:rPr>
        <w:t xml:space="preserve">Epargne </w:t>
      </w:r>
      <w:r w:rsidR="009E4300">
        <w:rPr>
          <w:rFonts w:asciiTheme="minorHAnsi" w:eastAsia="Arial" w:hAnsiTheme="minorHAnsi" w:cstheme="minorHAnsi"/>
          <w:noProof/>
          <w:szCs w:val="22"/>
        </w:rPr>
        <w:t>Côte d’Azur</w:t>
      </w:r>
      <w:r w:rsidR="60C2F29A" w:rsidRPr="005F10A8">
        <w:rPr>
          <w:rFonts w:asciiTheme="minorHAnsi" w:eastAsia="Arial" w:hAnsiTheme="minorHAnsi" w:cstheme="minorHAnsi"/>
          <w:noProof/>
          <w:szCs w:val="22"/>
        </w:rPr>
        <w:t xml:space="preserve"> dans</w:t>
      </w:r>
      <w:r w:rsidRPr="005F10A8">
        <w:rPr>
          <w:rFonts w:asciiTheme="minorHAnsi" w:eastAsia="Arial" w:hAnsiTheme="minorHAnsi" w:cstheme="minorHAnsi"/>
          <w:noProof/>
          <w:szCs w:val="22"/>
        </w:rPr>
        <w:t xml:space="preserve"> </w:t>
      </w:r>
      <w:r w:rsidR="7C825883" w:rsidRPr="005F10A8">
        <w:rPr>
          <w:rFonts w:asciiTheme="minorHAnsi" w:eastAsia="Arial" w:hAnsiTheme="minorHAnsi" w:cstheme="minorHAnsi"/>
          <w:noProof/>
          <w:szCs w:val="22"/>
        </w:rPr>
        <w:t xml:space="preserve">le courant du </w:t>
      </w:r>
      <w:r w:rsidR="7C825883" w:rsidRPr="009E4300">
        <w:rPr>
          <w:rFonts w:asciiTheme="minorHAnsi" w:eastAsia="Arial" w:hAnsiTheme="minorHAnsi" w:cstheme="minorHAnsi"/>
          <w:noProof/>
          <w:szCs w:val="22"/>
        </w:rPr>
        <w:t>1er trimestre 2023</w:t>
      </w:r>
      <w:r w:rsidR="00621B0D">
        <w:rPr>
          <w:rFonts w:asciiTheme="minorHAnsi" w:eastAsia="Arial" w:hAnsiTheme="minorHAnsi" w:cstheme="minorHAnsi"/>
          <w:noProof/>
          <w:szCs w:val="22"/>
        </w:rPr>
        <w:t xml:space="preserve">, </w:t>
      </w:r>
      <w:r w:rsidR="00621B0D" w:rsidRPr="00621B0D">
        <w:rPr>
          <w:rFonts w:asciiTheme="minorHAnsi" w:eastAsia="Arial" w:hAnsiTheme="minorHAnsi" w:cstheme="minorHAnsi"/>
          <w:noProof/>
          <w:szCs w:val="22"/>
        </w:rPr>
        <w:t>et après signature de la convention de mécénat avec la Caisse d’Epargne Côte d’Azur.</w:t>
      </w:r>
    </w:p>
    <w:p w14:paraId="61829076" w14:textId="77777777" w:rsidR="00F46FF9" w:rsidRPr="00EB40E8" w:rsidRDefault="00F46FF9" w:rsidP="00EB40E8">
      <w:pPr>
        <w:suppressAutoHyphens w:val="0"/>
        <w:autoSpaceDE w:val="0"/>
        <w:autoSpaceDN w:val="0"/>
        <w:adjustRightInd w:val="0"/>
        <w:spacing w:after="0" w:line="240" w:lineRule="auto"/>
        <w:rPr>
          <w:rFonts w:asciiTheme="minorHAnsi" w:eastAsia="Arial" w:hAnsiTheme="minorHAnsi" w:cstheme="minorHAnsi"/>
          <w:color w:val="FF0000"/>
          <w:sz w:val="20"/>
          <w:szCs w:val="20"/>
          <w:lang w:eastAsia="en-US"/>
        </w:rPr>
      </w:pPr>
    </w:p>
    <w:p w14:paraId="2BA226A1" w14:textId="77777777" w:rsidR="008D0455" w:rsidRPr="00EB40E8" w:rsidRDefault="008D0455"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2EC09F81" w14:textId="77777777" w:rsidR="00972871" w:rsidRPr="005F10A8" w:rsidRDefault="4AD08287"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5F10A8">
        <w:rPr>
          <w:rFonts w:asciiTheme="minorHAnsi" w:eastAsia="Arial" w:hAnsiTheme="minorHAnsi" w:cstheme="minorHAnsi"/>
          <w:b/>
          <w:bCs/>
          <w:color w:val="FF0000"/>
          <w:sz w:val="20"/>
          <w:szCs w:val="20"/>
          <w:u w:val="single"/>
          <w:lang w:eastAsia="en-US"/>
        </w:rPr>
        <w:t xml:space="preserve">ARTICLE </w:t>
      </w:r>
      <w:r w:rsidR="2AFD6816" w:rsidRPr="005F10A8">
        <w:rPr>
          <w:rFonts w:asciiTheme="minorHAnsi" w:eastAsia="Arial" w:hAnsiTheme="minorHAnsi" w:cstheme="minorHAnsi"/>
          <w:b/>
          <w:bCs/>
          <w:color w:val="FF0000"/>
          <w:sz w:val="20"/>
          <w:szCs w:val="20"/>
          <w:u w:val="single"/>
          <w:lang w:eastAsia="en-US"/>
        </w:rPr>
        <w:t>7</w:t>
      </w:r>
      <w:r w:rsidR="526EBB53" w:rsidRPr="005F10A8">
        <w:rPr>
          <w:rFonts w:asciiTheme="minorHAnsi" w:eastAsia="Arial" w:hAnsiTheme="minorHAnsi" w:cstheme="minorHAnsi"/>
          <w:b/>
          <w:bCs/>
          <w:color w:val="FF0000"/>
          <w:sz w:val="20"/>
          <w:szCs w:val="20"/>
          <w:u w:val="single"/>
          <w:lang w:eastAsia="en-US"/>
        </w:rPr>
        <w:t xml:space="preserve"> </w:t>
      </w:r>
      <w:r w:rsidRPr="005F10A8">
        <w:rPr>
          <w:rFonts w:asciiTheme="minorHAnsi" w:eastAsia="Arial" w:hAnsiTheme="minorHAnsi" w:cstheme="minorHAnsi"/>
          <w:b/>
          <w:bCs/>
          <w:color w:val="FF0000"/>
          <w:sz w:val="20"/>
          <w:szCs w:val="20"/>
          <w:u w:val="single"/>
          <w:lang w:eastAsia="en-US"/>
        </w:rPr>
        <w:t xml:space="preserve">: </w:t>
      </w:r>
      <w:r w:rsidR="4F38A8D3" w:rsidRPr="005F10A8">
        <w:rPr>
          <w:rFonts w:asciiTheme="minorHAnsi" w:eastAsia="Arial" w:hAnsiTheme="minorHAnsi" w:cstheme="minorHAnsi"/>
          <w:b/>
          <w:bCs/>
          <w:color w:val="FF0000"/>
          <w:sz w:val="20"/>
          <w:szCs w:val="20"/>
          <w:u w:val="single"/>
          <w:lang w:eastAsia="en-US"/>
        </w:rPr>
        <w:t xml:space="preserve">LE </w:t>
      </w:r>
      <w:r w:rsidRPr="005F10A8">
        <w:rPr>
          <w:rFonts w:asciiTheme="minorHAnsi" w:eastAsia="Arial" w:hAnsiTheme="minorHAnsi" w:cstheme="minorHAnsi"/>
          <w:b/>
          <w:bCs/>
          <w:color w:val="FF0000"/>
          <w:sz w:val="20"/>
          <w:szCs w:val="20"/>
          <w:u w:val="single"/>
          <w:lang w:eastAsia="en-US"/>
        </w:rPr>
        <w:t xml:space="preserve">DROIT DE COMMUNICATION </w:t>
      </w:r>
    </w:p>
    <w:p w14:paraId="17AD93B2" w14:textId="77777777" w:rsidR="00935A43" w:rsidRPr="00EB40E8" w:rsidRDefault="00935A43" w:rsidP="00EB40E8">
      <w:pPr>
        <w:suppressAutoHyphens w:val="0"/>
        <w:autoSpaceDE w:val="0"/>
        <w:autoSpaceDN w:val="0"/>
        <w:adjustRightInd w:val="0"/>
        <w:spacing w:after="0" w:line="240" w:lineRule="auto"/>
        <w:rPr>
          <w:rFonts w:asciiTheme="minorHAnsi" w:eastAsia="Arial" w:hAnsiTheme="minorHAnsi" w:cstheme="minorHAnsi"/>
          <w:color w:val="244061" w:themeColor="accent1" w:themeShade="80"/>
          <w:lang w:eastAsia="en-US"/>
        </w:rPr>
      </w:pPr>
    </w:p>
    <w:p w14:paraId="6D105D41" w14:textId="42036757" w:rsidR="00935A43" w:rsidRPr="00EB40E8" w:rsidRDefault="16876961"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La Caisse d’Epargne de </w:t>
      </w:r>
      <w:r w:rsidR="009E4300">
        <w:rPr>
          <w:rFonts w:asciiTheme="minorHAnsi" w:eastAsia="Arial" w:hAnsiTheme="minorHAnsi" w:cstheme="minorHAnsi"/>
          <w:noProof/>
          <w:szCs w:val="22"/>
        </w:rPr>
        <w:t xml:space="preserve">Côte d’Azur </w:t>
      </w:r>
      <w:r w:rsidRPr="00EB40E8">
        <w:rPr>
          <w:rFonts w:asciiTheme="minorHAnsi" w:eastAsia="Arial" w:hAnsiTheme="minorHAnsi" w:cstheme="minorHAnsi"/>
          <w:noProof/>
          <w:szCs w:val="22"/>
        </w:rPr>
        <w:t xml:space="preserve">mettra en place des actions de communication pour promouvoir cet événement. </w:t>
      </w:r>
    </w:p>
    <w:p w14:paraId="68ABC44A" w14:textId="57DE3C31" w:rsidR="00935A43" w:rsidRPr="00EB40E8" w:rsidRDefault="16876961"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structures participantes sont également informées que la </w:t>
      </w:r>
      <w:r w:rsidR="100A4D33" w:rsidRPr="00EB40E8">
        <w:rPr>
          <w:rFonts w:asciiTheme="minorHAnsi" w:eastAsia="Arial" w:hAnsiTheme="minorHAnsi" w:cstheme="minorHAnsi"/>
          <w:noProof/>
          <w:szCs w:val="22"/>
        </w:rPr>
        <w:t xml:space="preserve">Caisse d’Epargne </w:t>
      </w:r>
      <w:r w:rsidR="009E4300" w:rsidRPr="009E4300">
        <w:rPr>
          <w:rFonts w:asciiTheme="minorHAnsi" w:eastAsia="Arial" w:hAnsiTheme="minorHAnsi" w:cstheme="minorHAnsi"/>
          <w:noProof/>
          <w:szCs w:val="22"/>
        </w:rPr>
        <w:t xml:space="preserve">Côte d’Azur </w:t>
      </w:r>
      <w:r w:rsidRPr="00EB40E8">
        <w:rPr>
          <w:rFonts w:asciiTheme="minorHAnsi" w:eastAsia="Arial" w:hAnsiTheme="minorHAnsi" w:cstheme="minorHAnsi"/>
          <w:noProof/>
          <w:szCs w:val="22"/>
        </w:rPr>
        <w:t xml:space="preserve">est susceptible de photographier, de filmer et d’exploiter l’image des structures participantes dans le cadre du déroulement de l’appel à projets #UtileEtSolidaire et notamment lors de la remise des prix. </w:t>
      </w:r>
    </w:p>
    <w:p w14:paraId="5A62769D" w14:textId="52DDE02F" w:rsidR="00935A43" w:rsidRPr="00EB40E8" w:rsidRDefault="16876961"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À ce titre, chaque strucuture participante autorise la </w:t>
      </w:r>
      <w:r w:rsidR="100A4D33" w:rsidRPr="00EB40E8">
        <w:rPr>
          <w:rFonts w:asciiTheme="minorHAnsi" w:eastAsia="Arial" w:hAnsiTheme="minorHAnsi" w:cstheme="minorHAnsi"/>
          <w:noProof/>
          <w:szCs w:val="22"/>
        </w:rPr>
        <w:t xml:space="preserve">Caisse d’Epargne </w:t>
      </w:r>
      <w:r w:rsidR="009E4300" w:rsidRPr="009E4300">
        <w:rPr>
          <w:rFonts w:asciiTheme="minorHAnsi" w:eastAsia="Arial" w:hAnsiTheme="minorHAnsi" w:cstheme="minorHAnsi"/>
          <w:noProof/>
          <w:szCs w:val="22"/>
        </w:rPr>
        <w:t xml:space="preserve">Côte d’Azur </w:t>
      </w:r>
      <w:r w:rsidRPr="00EB40E8">
        <w:rPr>
          <w:rFonts w:asciiTheme="minorHAnsi" w:eastAsia="Arial" w:hAnsiTheme="minorHAnsi" w:cstheme="minorHAnsi"/>
          <w:noProof/>
          <w:szCs w:val="22"/>
        </w:rPr>
        <w:t xml:space="preserve">à </w:t>
      </w:r>
      <w:r w:rsidR="4AD08287" w:rsidRPr="00EB40E8">
        <w:rPr>
          <w:rFonts w:asciiTheme="minorHAnsi" w:eastAsia="Arial" w:hAnsiTheme="minorHAnsi" w:cstheme="minorHAnsi"/>
          <w:noProof/>
          <w:szCs w:val="22"/>
        </w:rPr>
        <w:t>utiliser son</w:t>
      </w:r>
      <w:r w:rsidR="392F46BE" w:rsidRPr="00EB40E8">
        <w:rPr>
          <w:rFonts w:asciiTheme="minorHAnsi" w:eastAsia="Arial" w:hAnsiTheme="minorHAnsi" w:cstheme="minorHAnsi"/>
          <w:noProof/>
          <w:szCs w:val="22"/>
        </w:rPr>
        <w:t xml:space="preserve"> image ainsi que les nom et prénom de ses représentants,</w:t>
      </w:r>
      <w:r w:rsidRPr="00EB40E8">
        <w:rPr>
          <w:rFonts w:asciiTheme="minorHAnsi" w:eastAsia="Arial" w:hAnsiTheme="minorHAnsi" w:cstheme="minorHAnsi"/>
          <w:noProof/>
          <w:szCs w:val="22"/>
        </w:rPr>
        <w:t xml:space="preserve"> pour une durée de deux ans à compter de la date de </w:t>
      </w:r>
      <w:r w:rsidR="392F46BE" w:rsidRPr="00EB40E8">
        <w:rPr>
          <w:rFonts w:asciiTheme="minorHAnsi" w:eastAsia="Arial" w:hAnsiTheme="minorHAnsi" w:cstheme="minorHAnsi"/>
          <w:noProof/>
          <w:szCs w:val="22"/>
        </w:rPr>
        <w:t>remise des prix</w:t>
      </w:r>
      <w:r w:rsidRPr="00EB40E8">
        <w:rPr>
          <w:rFonts w:asciiTheme="minorHAnsi" w:eastAsia="Arial" w:hAnsiTheme="minorHAnsi" w:cstheme="minorHAnsi"/>
          <w:noProof/>
          <w:szCs w:val="22"/>
        </w:rPr>
        <w:t xml:space="preserve"> sur tout support (notamment sur le site Internet de la </w:t>
      </w:r>
      <w:r w:rsidR="100A4D33" w:rsidRPr="00EB40E8">
        <w:rPr>
          <w:rFonts w:asciiTheme="minorHAnsi" w:eastAsia="Arial" w:hAnsiTheme="minorHAnsi" w:cstheme="minorHAnsi"/>
          <w:noProof/>
          <w:szCs w:val="22"/>
        </w:rPr>
        <w:t xml:space="preserve">Caisse d’Epargne </w:t>
      </w:r>
      <w:r w:rsidR="009E4300">
        <w:rPr>
          <w:rFonts w:asciiTheme="minorHAnsi" w:eastAsia="Arial" w:hAnsiTheme="minorHAnsi" w:cstheme="minorHAnsi"/>
          <w:noProof/>
          <w:szCs w:val="22"/>
        </w:rPr>
        <w:t>Côte d’Azur (</w:t>
      </w:r>
      <w:r w:rsidR="009E4300" w:rsidRPr="009E4300">
        <w:rPr>
          <w:rFonts w:asciiTheme="minorHAnsi" w:eastAsia="Arial" w:hAnsiTheme="minorHAnsi" w:cstheme="minorHAnsi"/>
          <w:noProof/>
          <w:szCs w:val="22"/>
        </w:rPr>
        <w:t>www.caisse-epargne.fr/cote-d-azur/</w:t>
      </w:r>
      <w:r w:rsidRPr="00EB40E8">
        <w:rPr>
          <w:rFonts w:asciiTheme="minorHAnsi" w:eastAsia="Arial" w:hAnsiTheme="minorHAnsi" w:cstheme="minorHAnsi"/>
          <w:noProof/>
          <w:szCs w:val="22"/>
        </w:rPr>
        <w:t xml:space="preserve">) dans le cadre d’actions communication se rapportant </w:t>
      </w:r>
      <w:r w:rsidR="392F46BE" w:rsidRPr="00EB40E8">
        <w:rPr>
          <w:rFonts w:asciiTheme="minorHAnsi" w:eastAsia="Arial" w:hAnsiTheme="minorHAnsi" w:cstheme="minorHAnsi"/>
          <w:noProof/>
          <w:szCs w:val="22"/>
        </w:rPr>
        <w:t>à l’appel à projets #UtileEtSolidaire</w:t>
      </w:r>
      <w:r w:rsidRPr="00EB40E8">
        <w:rPr>
          <w:rFonts w:asciiTheme="minorHAnsi" w:eastAsia="Arial" w:hAnsiTheme="minorHAnsi" w:cstheme="minorHAnsi"/>
          <w:noProof/>
          <w:szCs w:val="22"/>
        </w:rPr>
        <w:t>.</w:t>
      </w:r>
    </w:p>
    <w:p w14:paraId="7194DBDC" w14:textId="77777777" w:rsidR="00DD342A" w:rsidRPr="00EB40E8" w:rsidRDefault="00DD342A"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3012CF9D" w14:textId="77777777" w:rsidR="00CE0760" w:rsidRPr="005F10A8" w:rsidRDefault="0AEC62E1"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5F10A8">
        <w:rPr>
          <w:rFonts w:asciiTheme="minorHAnsi" w:eastAsia="Arial" w:hAnsiTheme="minorHAnsi" w:cstheme="minorHAnsi"/>
          <w:b/>
          <w:bCs/>
          <w:color w:val="FF0000"/>
          <w:sz w:val="20"/>
          <w:szCs w:val="20"/>
          <w:u w:val="single"/>
          <w:lang w:eastAsia="en-US"/>
        </w:rPr>
        <w:t xml:space="preserve">ARTICLE </w:t>
      </w:r>
      <w:r w:rsidR="2AFD6816" w:rsidRPr="005F10A8">
        <w:rPr>
          <w:rFonts w:asciiTheme="minorHAnsi" w:eastAsia="Arial" w:hAnsiTheme="minorHAnsi" w:cstheme="minorHAnsi"/>
          <w:b/>
          <w:bCs/>
          <w:color w:val="FF0000"/>
          <w:sz w:val="20"/>
          <w:szCs w:val="20"/>
          <w:u w:val="single"/>
          <w:lang w:eastAsia="en-US"/>
        </w:rPr>
        <w:t>8</w:t>
      </w:r>
      <w:r w:rsidRPr="005F10A8">
        <w:rPr>
          <w:rFonts w:asciiTheme="minorHAnsi" w:eastAsia="Arial" w:hAnsiTheme="minorHAnsi" w:cstheme="minorHAnsi"/>
          <w:b/>
          <w:bCs/>
          <w:color w:val="FF0000"/>
          <w:sz w:val="20"/>
          <w:szCs w:val="20"/>
          <w:u w:val="single"/>
          <w:lang w:eastAsia="en-US"/>
        </w:rPr>
        <w:t xml:space="preserve"> : LE CALENDRIER</w:t>
      </w:r>
    </w:p>
    <w:p w14:paraId="769D0D3C" w14:textId="77777777" w:rsidR="00C5363F" w:rsidRPr="00EB40E8" w:rsidRDefault="00C5363F"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664355AD" w14:textId="4BF6AD40" w:rsidR="00694C74" w:rsidRPr="00EB40E8" w:rsidRDefault="5B119F06" w:rsidP="00EB40E8">
      <w:pPr>
        <w:suppressAutoHyphens w:val="0"/>
        <w:autoSpaceDE w:val="0"/>
        <w:autoSpaceDN w:val="0"/>
        <w:adjustRightInd w:val="0"/>
        <w:spacing w:after="0" w:line="240" w:lineRule="auto"/>
        <w:rPr>
          <w:rFonts w:asciiTheme="minorHAnsi" w:hAnsiTheme="minorHAnsi" w:cstheme="minorHAnsi"/>
          <w:lang w:eastAsia="en-US"/>
        </w:rPr>
      </w:pPr>
      <w:r w:rsidRPr="00EB40E8">
        <w:rPr>
          <w:rFonts w:asciiTheme="minorHAnsi" w:hAnsiTheme="minorHAnsi" w:cstheme="minorHAnsi"/>
          <w:noProof/>
        </w:rPr>
        <w:drawing>
          <wp:inline distT="0" distB="0" distL="0" distR="0" wp14:anchorId="2E1A800B" wp14:editId="13E0C13A">
            <wp:extent cx="6010275" cy="1840647"/>
            <wp:effectExtent l="0" t="0" r="0" b="0"/>
            <wp:docPr id="1600791904" name="Image 160079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10275" cy="1840647"/>
                    </a:xfrm>
                    <a:prstGeom prst="rect">
                      <a:avLst/>
                    </a:prstGeom>
                  </pic:spPr>
                </pic:pic>
              </a:graphicData>
            </a:graphic>
          </wp:inline>
        </w:drawing>
      </w:r>
    </w:p>
    <w:p w14:paraId="1A965116" w14:textId="4E7293B7" w:rsidR="00694C74" w:rsidRDefault="00694C74"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1C99A647" w14:textId="77777777" w:rsidR="00BD5916" w:rsidRPr="00EB40E8" w:rsidRDefault="00BD5916"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00FB5B77" w14:textId="4D8CC09E" w:rsidR="00F35256" w:rsidRDefault="00F35256" w:rsidP="00F35256">
      <w:pPr>
        <w:spacing w:before="120" w:after="0" w:line="240" w:lineRule="auto"/>
        <w:rPr>
          <w:rFonts w:asciiTheme="minorHAnsi" w:hAnsiTheme="minorHAnsi" w:cstheme="minorHAnsi"/>
          <w:b/>
          <w:bCs/>
          <w:noProof/>
          <w:color w:val="FF0000"/>
          <w:sz w:val="20"/>
          <w:szCs w:val="20"/>
          <w:u w:val="single"/>
          <w:lang w:eastAsia="en-US"/>
        </w:rPr>
      </w:pPr>
      <w:r w:rsidRPr="00F35256">
        <w:rPr>
          <w:rFonts w:asciiTheme="minorHAnsi" w:hAnsiTheme="minorHAnsi" w:cstheme="minorHAnsi"/>
          <w:b/>
          <w:bCs/>
          <w:noProof/>
          <w:color w:val="FF0000"/>
          <w:sz w:val="20"/>
          <w:szCs w:val="20"/>
          <w:u w:val="single"/>
          <w:lang w:eastAsia="en-US"/>
        </w:rPr>
        <w:t>ARTICLE 9 : LES ENGAGEMENTS DU PORTEUR DE PROJET</w:t>
      </w:r>
    </w:p>
    <w:p w14:paraId="2BC64A89" w14:textId="77777777" w:rsidR="00BD5916" w:rsidRPr="00F35256" w:rsidRDefault="00BD5916" w:rsidP="00F35256">
      <w:pPr>
        <w:spacing w:before="120" w:after="0" w:line="240" w:lineRule="auto"/>
        <w:rPr>
          <w:rFonts w:asciiTheme="minorHAnsi" w:hAnsiTheme="minorHAnsi" w:cstheme="minorHAnsi"/>
          <w:b/>
          <w:bCs/>
          <w:noProof/>
          <w:color w:val="FF0000"/>
          <w:sz w:val="20"/>
          <w:szCs w:val="20"/>
          <w:u w:val="single"/>
          <w:lang w:eastAsia="en-US"/>
        </w:rPr>
      </w:pPr>
    </w:p>
    <w:p w14:paraId="387D5D80" w14:textId="77777777" w:rsidR="00F35256" w:rsidRPr="00F35256" w:rsidRDefault="00F35256" w:rsidP="00F35256">
      <w:pPr>
        <w:spacing w:before="120" w:after="0" w:line="240" w:lineRule="auto"/>
        <w:rPr>
          <w:rFonts w:asciiTheme="minorHAnsi" w:hAnsiTheme="minorHAnsi" w:cstheme="minorHAnsi"/>
          <w:b/>
          <w:bCs/>
          <w:noProof/>
          <w:szCs w:val="22"/>
          <w:lang w:eastAsia="en-US"/>
        </w:rPr>
      </w:pPr>
      <w:r w:rsidRPr="00F35256">
        <w:rPr>
          <w:rFonts w:asciiTheme="minorHAnsi" w:hAnsiTheme="minorHAnsi" w:cstheme="minorHAnsi"/>
          <w:b/>
          <w:bCs/>
          <w:noProof/>
          <w:szCs w:val="22"/>
          <w:lang w:eastAsia="en-US"/>
        </w:rPr>
        <w:t xml:space="preserve">En candidatant à l’appel à projet l’association : </w:t>
      </w:r>
    </w:p>
    <w:p w14:paraId="7EF30B94" w14:textId="2D532C31" w:rsidR="00F35256" w:rsidRPr="00F35256" w:rsidRDefault="00F35256" w:rsidP="00F35256">
      <w:pPr>
        <w:pStyle w:val="Paragraphedeliste"/>
        <w:numPr>
          <w:ilvl w:val="1"/>
          <w:numId w:val="31"/>
        </w:numPr>
        <w:spacing w:before="120" w:after="0"/>
        <w:ind w:left="567" w:hanging="426"/>
        <w:rPr>
          <w:rFonts w:asciiTheme="minorHAnsi" w:hAnsiTheme="minorHAnsi" w:cstheme="minorHAnsi"/>
          <w:noProof/>
          <w:szCs w:val="22"/>
          <w:lang w:eastAsia="en-US"/>
        </w:rPr>
      </w:pPr>
      <w:r w:rsidRPr="00F35256">
        <w:rPr>
          <w:rFonts w:asciiTheme="minorHAnsi" w:hAnsiTheme="minorHAnsi" w:cstheme="minorHAnsi"/>
          <w:noProof/>
          <w:szCs w:val="22"/>
          <w:lang w:eastAsia="en-US"/>
        </w:rPr>
        <w:t>DEMANDE à la Caisse d’Epargne Côte d’Azur une contribution financière au soutien du projet décrit dans « l’interface de dépôt en ligne du dossier de candidature à la Caisse d’Epargne » .</w:t>
      </w:r>
    </w:p>
    <w:p w14:paraId="4D103908" w14:textId="30E6594C" w:rsidR="00F35256" w:rsidRPr="00F35256" w:rsidRDefault="00F35256" w:rsidP="00F35256">
      <w:pPr>
        <w:pStyle w:val="Paragraphedeliste"/>
        <w:numPr>
          <w:ilvl w:val="1"/>
          <w:numId w:val="31"/>
        </w:numPr>
        <w:spacing w:before="120" w:after="0"/>
        <w:ind w:left="567" w:hanging="426"/>
        <w:rPr>
          <w:rFonts w:asciiTheme="minorHAnsi" w:hAnsiTheme="minorHAnsi" w:cstheme="minorHAnsi"/>
          <w:noProof/>
          <w:szCs w:val="22"/>
          <w:lang w:eastAsia="en-US"/>
        </w:rPr>
      </w:pPr>
      <w:r w:rsidRPr="00F35256">
        <w:rPr>
          <w:rFonts w:asciiTheme="minorHAnsi" w:hAnsiTheme="minorHAnsi" w:cstheme="minorHAnsi"/>
          <w:noProof/>
          <w:szCs w:val="22"/>
          <w:lang w:eastAsia="en-US"/>
        </w:rPr>
        <w:t>DÉCLARE avoir pris connaissance du règlement de l’appel à projets 202</w:t>
      </w:r>
      <w:r>
        <w:rPr>
          <w:rFonts w:asciiTheme="minorHAnsi" w:hAnsiTheme="minorHAnsi" w:cstheme="minorHAnsi"/>
          <w:noProof/>
          <w:szCs w:val="22"/>
          <w:lang w:eastAsia="en-US"/>
        </w:rPr>
        <w:t>2</w:t>
      </w:r>
      <w:r w:rsidRPr="00F35256">
        <w:rPr>
          <w:rFonts w:asciiTheme="minorHAnsi" w:hAnsiTheme="minorHAnsi" w:cstheme="minorHAnsi"/>
          <w:noProof/>
          <w:szCs w:val="22"/>
          <w:lang w:eastAsia="en-US"/>
        </w:rPr>
        <w:t xml:space="preserve"> </w:t>
      </w:r>
      <w:r w:rsidRPr="00EB40E8">
        <w:rPr>
          <w:rFonts w:asciiTheme="minorHAnsi" w:eastAsia="Arial" w:hAnsiTheme="minorHAnsi" w:cstheme="minorHAnsi"/>
          <w:noProof/>
          <w:szCs w:val="22"/>
        </w:rPr>
        <w:t>#UtileEtSolidaire</w:t>
      </w:r>
      <w:r w:rsidRPr="00F35256">
        <w:rPr>
          <w:rFonts w:asciiTheme="minorHAnsi" w:hAnsiTheme="minorHAnsi" w:cstheme="minorHAnsi"/>
          <w:noProof/>
          <w:szCs w:val="22"/>
          <w:lang w:eastAsia="en-US"/>
        </w:rPr>
        <w:t xml:space="preserve"> » et accepter l’intégralité des conditions de l’appel à projets,</w:t>
      </w:r>
    </w:p>
    <w:p w14:paraId="0268C2F3" w14:textId="1078AA15" w:rsidR="00F35256" w:rsidRPr="00F35256" w:rsidRDefault="00F35256" w:rsidP="00F35256">
      <w:pPr>
        <w:pStyle w:val="Paragraphedeliste"/>
        <w:numPr>
          <w:ilvl w:val="1"/>
          <w:numId w:val="31"/>
        </w:numPr>
        <w:spacing w:before="120" w:after="0"/>
        <w:ind w:left="567" w:hanging="426"/>
        <w:rPr>
          <w:rFonts w:asciiTheme="minorHAnsi" w:hAnsiTheme="minorHAnsi" w:cstheme="minorHAnsi"/>
          <w:noProof/>
          <w:szCs w:val="22"/>
          <w:lang w:eastAsia="en-US"/>
        </w:rPr>
      </w:pPr>
      <w:r w:rsidRPr="00F35256">
        <w:rPr>
          <w:rFonts w:asciiTheme="minorHAnsi" w:hAnsiTheme="minorHAnsi" w:cstheme="minorHAnsi"/>
          <w:noProof/>
          <w:szCs w:val="22"/>
          <w:lang w:eastAsia="en-US"/>
        </w:rPr>
        <w:lastRenderedPageBreak/>
        <w:t>ACCEPTE en particulier que l’attribution d’un financement fera l’objet de la décision discrétionnaire et sans appel de la Caisse d’Epargne Côte d’Azur,</w:t>
      </w:r>
    </w:p>
    <w:p w14:paraId="080B8BFE" w14:textId="48DEBA38" w:rsidR="00F35256" w:rsidRPr="00F35256" w:rsidRDefault="00F35256" w:rsidP="00F35256">
      <w:pPr>
        <w:pStyle w:val="Paragraphedeliste"/>
        <w:numPr>
          <w:ilvl w:val="1"/>
          <w:numId w:val="31"/>
        </w:numPr>
        <w:spacing w:before="120" w:after="0"/>
        <w:ind w:left="567" w:hanging="426"/>
        <w:rPr>
          <w:rFonts w:asciiTheme="minorHAnsi" w:hAnsiTheme="minorHAnsi" w:cstheme="minorHAnsi"/>
          <w:noProof/>
          <w:szCs w:val="22"/>
          <w:lang w:eastAsia="en-US"/>
        </w:rPr>
      </w:pPr>
      <w:r w:rsidRPr="00F35256">
        <w:rPr>
          <w:rFonts w:asciiTheme="minorHAnsi" w:hAnsiTheme="minorHAnsi" w:cstheme="minorHAnsi"/>
          <w:noProof/>
          <w:szCs w:val="22"/>
          <w:lang w:eastAsia="en-US"/>
        </w:rPr>
        <w:t>DÉCLARE qu’il n’existe pas de conflits d’intérêts actuels ou potentiels avec des représentants de la Caisse d’Epargne Côte d’Azur,</w:t>
      </w:r>
    </w:p>
    <w:p w14:paraId="3E064D18" w14:textId="7EA76E69" w:rsidR="00F35256" w:rsidRPr="00F35256" w:rsidRDefault="00F35256" w:rsidP="00F35256">
      <w:pPr>
        <w:pStyle w:val="Paragraphedeliste"/>
        <w:numPr>
          <w:ilvl w:val="1"/>
          <w:numId w:val="31"/>
        </w:numPr>
        <w:spacing w:before="120" w:after="0"/>
        <w:ind w:left="567" w:hanging="426"/>
        <w:rPr>
          <w:rFonts w:asciiTheme="minorHAnsi" w:hAnsiTheme="minorHAnsi" w:cstheme="minorHAnsi"/>
          <w:noProof/>
          <w:szCs w:val="22"/>
          <w:lang w:eastAsia="en-US"/>
        </w:rPr>
      </w:pPr>
      <w:r w:rsidRPr="00F35256">
        <w:rPr>
          <w:rFonts w:asciiTheme="minorHAnsi" w:hAnsiTheme="minorHAnsi" w:cstheme="minorHAnsi"/>
          <w:noProof/>
          <w:szCs w:val="22"/>
          <w:lang w:eastAsia="en-US"/>
        </w:rPr>
        <w:t>S’ENGAGE dès maintenant, en cas d’octroi d’un financement, à :</w:t>
      </w:r>
    </w:p>
    <w:p w14:paraId="12C85692" w14:textId="275FECFB" w:rsidR="00F35256" w:rsidRPr="00F35256" w:rsidRDefault="00F35256" w:rsidP="00F35256">
      <w:pPr>
        <w:pStyle w:val="Paragraphedeliste"/>
        <w:numPr>
          <w:ilvl w:val="1"/>
          <w:numId w:val="32"/>
        </w:numPr>
        <w:spacing w:before="120" w:after="0"/>
        <w:rPr>
          <w:rFonts w:asciiTheme="minorHAnsi" w:hAnsiTheme="minorHAnsi" w:cstheme="minorHAnsi"/>
          <w:noProof/>
          <w:szCs w:val="22"/>
          <w:lang w:eastAsia="en-US"/>
        </w:rPr>
      </w:pPr>
      <w:r w:rsidRPr="00F35256">
        <w:rPr>
          <w:rFonts w:asciiTheme="minorHAnsi" w:hAnsiTheme="minorHAnsi" w:cstheme="minorHAnsi"/>
          <w:noProof/>
          <w:szCs w:val="22"/>
          <w:lang w:eastAsia="en-US"/>
        </w:rPr>
        <w:t>envoyer à la Caisse d’Epargne Côte d’Azur un reçu fiscal attestant du don perçu dans le cadre du dispositif fiscal du mécénat d’entreprise,</w:t>
      </w:r>
    </w:p>
    <w:p w14:paraId="2AADE6D2" w14:textId="16AFFC7F" w:rsidR="00F35256" w:rsidRPr="00F35256" w:rsidRDefault="00F35256" w:rsidP="00F35256">
      <w:pPr>
        <w:pStyle w:val="Paragraphedeliste"/>
        <w:numPr>
          <w:ilvl w:val="1"/>
          <w:numId w:val="32"/>
        </w:numPr>
        <w:spacing w:before="120" w:after="0"/>
        <w:rPr>
          <w:rFonts w:asciiTheme="minorHAnsi" w:hAnsiTheme="minorHAnsi" w:cstheme="minorHAnsi"/>
          <w:noProof/>
          <w:szCs w:val="22"/>
          <w:lang w:eastAsia="en-US"/>
        </w:rPr>
      </w:pPr>
      <w:r w:rsidRPr="00F35256">
        <w:rPr>
          <w:rFonts w:asciiTheme="minorHAnsi" w:hAnsiTheme="minorHAnsi" w:cstheme="minorHAnsi"/>
          <w:noProof/>
          <w:szCs w:val="22"/>
          <w:lang w:eastAsia="en-US"/>
        </w:rPr>
        <w:t>mettre en œuvre le projet et à affecter le financement reçu à la réalisation exclusive du projet présenté,</w:t>
      </w:r>
    </w:p>
    <w:p w14:paraId="57B9E4CF" w14:textId="77777777" w:rsidR="00F35256" w:rsidRDefault="00F35256" w:rsidP="00F35256">
      <w:pPr>
        <w:pStyle w:val="Paragraphedeliste"/>
        <w:numPr>
          <w:ilvl w:val="1"/>
          <w:numId w:val="32"/>
        </w:numPr>
        <w:spacing w:before="120" w:after="0"/>
        <w:rPr>
          <w:rFonts w:asciiTheme="minorHAnsi" w:hAnsiTheme="minorHAnsi" w:cstheme="minorHAnsi"/>
          <w:noProof/>
          <w:szCs w:val="22"/>
          <w:lang w:eastAsia="en-US"/>
        </w:rPr>
      </w:pPr>
      <w:r w:rsidRPr="00F35256">
        <w:rPr>
          <w:rFonts w:asciiTheme="minorHAnsi" w:hAnsiTheme="minorHAnsi" w:cstheme="minorHAnsi"/>
          <w:noProof/>
          <w:szCs w:val="22"/>
          <w:lang w:eastAsia="en-US"/>
        </w:rPr>
        <w:t>accepter de recevoir sur le lieu du projet un représentant de la Caisse d’Epargne Côte d’Azur, ou toute personne mandatée par lui, pour un entretien d’évaluation ayant pour objet d’apprécier les conditions de réalisation et les impacts du projet</w:t>
      </w:r>
    </w:p>
    <w:p w14:paraId="6C7CE093" w14:textId="7D0F86F8" w:rsidR="00F35256" w:rsidRPr="00F35256" w:rsidRDefault="00F35256" w:rsidP="00F35256">
      <w:pPr>
        <w:pStyle w:val="Paragraphedeliste"/>
        <w:numPr>
          <w:ilvl w:val="1"/>
          <w:numId w:val="32"/>
        </w:numPr>
        <w:spacing w:before="120" w:after="0"/>
        <w:rPr>
          <w:rFonts w:asciiTheme="minorHAnsi" w:hAnsiTheme="minorHAnsi" w:cstheme="minorHAnsi"/>
          <w:noProof/>
          <w:szCs w:val="22"/>
          <w:lang w:eastAsia="en-US"/>
        </w:rPr>
      </w:pPr>
      <w:r w:rsidRPr="00F35256">
        <w:rPr>
          <w:rFonts w:asciiTheme="minorHAnsi" w:hAnsiTheme="minorHAnsi" w:cstheme="minorHAnsi"/>
          <w:noProof/>
          <w:szCs w:val="22"/>
          <w:lang w:eastAsia="en-US"/>
        </w:rPr>
        <w:t xml:space="preserve">fournir un compte-rendu d’exécution à conclusion du projet. </w:t>
      </w:r>
    </w:p>
    <w:p w14:paraId="4376CA08" w14:textId="1513FA8A" w:rsidR="00F35256" w:rsidRDefault="00F35256" w:rsidP="00F35256">
      <w:pPr>
        <w:pStyle w:val="Paragraphedeliste"/>
        <w:numPr>
          <w:ilvl w:val="1"/>
          <w:numId w:val="32"/>
        </w:numPr>
        <w:spacing w:before="120" w:after="0"/>
        <w:rPr>
          <w:rFonts w:asciiTheme="minorHAnsi" w:hAnsiTheme="minorHAnsi" w:cstheme="minorHAnsi"/>
          <w:noProof/>
          <w:szCs w:val="22"/>
          <w:lang w:eastAsia="en-US"/>
        </w:rPr>
      </w:pPr>
      <w:r w:rsidRPr="00F35256">
        <w:rPr>
          <w:rFonts w:asciiTheme="minorHAnsi" w:hAnsiTheme="minorHAnsi" w:cstheme="minorHAnsi"/>
          <w:noProof/>
          <w:szCs w:val="22"/>
          <w:lang w:eastAsia="en-US"/>
        </w:rPr>
        <w:t>CONFIRME, sous sa propre responsabilité, la véracité de tout ce qui est affirmé dans la documentation remise.</w:t>
      </w:r>
    </w:p>
    <w:p w14:paraId="3A7F2B4B" w14:textId="77777777" w:rsidR="00F35256" w:rsidRPr="00F35256" w:rsidRDefault="00F35256" w:rsidP="00F35256">
      <w:pPr>
        <w:pStyle w:val="Paragraphedeliste"/>
        <w:spacing w:before="120" w:after="0"/>
        <w:ind w:left="1440"/>
        <w:rPr>
          <w:rFonts w:asciiTheme="minorHAnsi" w:hAnsiTheme="minorHAnsi" w:cstheme="minorHAnsi"/>
          <w:noProof/>
          <w:szCs w:val="22"/>
          <w:lang w:eastAsia="en-US"/>
        </w:rPr>
      </w:pPr>
    </w:p>
    <w:p w14:paraId="44D99CDA" w14:textId="4AC801EE" w:rsidR="00F35256" w:rsidRPr="00F35256" w:rsidRDefault="00F35256" w:rsidP="00F35256">
      <w:pPr>
        <w:spacing w:before="120" w:after="0" w:line="240" w:lineRule="auto"/>
        <w:rPr>
          <w:rFonts w:asciiTheme="minorHAnsi" w:hAnsiTheme="minorHAnsi" w:cstheme="minorHAnsi"/>
          <w:b/>
          <w:bCs/>
          <w:noProof/>
          <w:color w:val="FF0000"/>
          <w:sz w:val="20"/>
          <w:szCs w:val="20"/>
          <w:lang w:eastAsia="en-US"/>
        </w:rPr>
      </w:pPr>
      <w:r w:rsidRPr="00F35256">
        <w:rPr>
          <w:rFonts w:asciiTheme="minorHAnsi" w:hAnsiTheme="minorHAnsi" w:cstheme="minorHAnsi"/>
          <w:b/>
          <w:bCs/>
          <w:noProof/>
          <w:color w:val="FF0000"/>
          <w:sz w:val="20"/>
          <w:szCs w:val="20"/>
          <w:lang w:eastAsia="en-US"/>
        </w:rPr>
        <w:t>ARTICLE 10 – DONNEE A CARACTERE PERSONNEL</w:t>
      </w:r>
    </w:p>
    <w:p w14:paraId="59C13C65" w14:textId="77777777" w:rsidR="00F35256" w:rsidRPr="00F35256" w:rsidRDefault="00F35256" w:rsidP="00F35256">
      <w:pPr>
        <w:spacing w:before="120" w:after="0"/>
        <w:rPr>
          <w:rFonts w:asciiTheme="minorHAnsi" w:hAnsiTheme="minorHAnsi" w:cstheme="minorHAnsi"/>
          <w:noProof/>
          <w:szCs w:val="22"/>
          <w:lang w:eastAsia="en-US"/>
        </w:rPr>
      </w:pPr>
      <w:r w:rsidRPr="00F35256">
        <w:rPr>
          <w:rFonts w:asciiTheme="minorHAnsi" w:hAnsiTheme="minorHAnsi" w:cstheme="minorHAnsi"/>
          <w:noProof/>
          <w:szCs w:val="22"/>
          <w:lang w:eastAsia="en-US"/>
        </w:rPr>
        <w:t xml:space="preserve">La Caisse d’Epargne Côte d’Azur recueille des données à caractère personnel vous concernant et met en œuvre des mesures techniques et organisationnelles pour s’assurer que les traitements de données à caractère personnel sont effectués conformément à la législation applicable. </w:t>
      </w:r>
    </w:p>
    <w:p w14:paraId="6536CCB9" w14:textId="4B238916" w:rsidR="00F35256" w:rsidRPr="00F35256" w:rsidRDefault="00F35256" w:rsidP="00F35256">
      <w:pPr>
        <w:spacing w:before="120" w:after="0"/>
        <w:rPr>
          <w:rFonts w:asciiTheme="minorHAnsi" w:hAnsiTheme="minorHAnsi" w:cstheme="minorHAnsi"/>
          <w:noProof/>
          <w:szCs w:val="22"/>
          <w:lang w:eastAsia="en-US"/>
        </w:rPr>
      </w:pPr>
      <w:r w:rsidRPr="00F35256">
        <w:rPr>
          <w:rFonts w:asciiTheme="minorHAnsi" w:hAnsiTheme="minorHAnsi" w:cstheme="minorHAnsi"/>
          <w:noProof/>
          <w:szCs w:val="22"/>
          <w:lang w:eastAsia="en-US"/>
        </w:rPr>
        <w:t>Vos données sont traitées pour gérer votre participation à l’appel à Projet. La durée de la conservation des données est de un an pour les finalités liées de l’appel à Projet.</w:t>
      </w:r>
    </w:p>
    <w:p w14:paraId="24C39189" w14:textId="77777777" w:rsidR="00F35256" w:rsidRPr="00F35256" w:rsidRDefault="00F35256" w:rsidP="00F35256">
      <w:pPr>
        <w:spacing w:before="120" w:after="0"/>
        <w:rPr>
          <w:rFonts w:asciiTheme="minorHAnsi" w:hAnsiTheme="minorHAnsi" w:cstheme="minorHAnsi"/>
          <w:noProof/>
          <w:szCs w:val="22"/>
          <w:lang w:eastAsia="en-US"/>
        </w:rPr>
      </w:pPr>
      <w:r w:rsidRPr="00F35256">
        <w:rPr>
          <w:rFonts w:asciiTheme="minorHAnsi" w:hAnsiTheme="minorHAnsi" w:cstheme="minorHAnsi"/>
          <w:noProof/>
          <w:szCs w:val="22"/>
          <w:lang w:eastAsia="en-US"/>
        </w:rPr>
        <w:t>Vous bénéficiez d’un droit d’accès à vos données à caractère personnel. Dans les conditions prévues par la loi, vous pouvez également demander une limitation du traitement, la rectification ou l’effacement des données vous concernant, ainsi que leur portabilité, ou communiquer des directives sur le sort de ces données en cas de décès. Si le traitement est fondé sur votre consentement, vous disposez du droit de retirer votre consentement. Si le traitement est fondé sur l’intérêt légitime de la Caisse d’Epargne Côte d’Azur, vous pouvez vous opposer à ce traitement si vous justifiez de raisons propres à votre situation.</w:t>
      </w:r>
    </w:p>
    <w:p w14:paraId="7DB2F19C" w14:textId="77777777" w:rsidR="00F35256" w:rsidRPr="00F35256" w:rsidRDefault="00F35256" w:rsidP="00F35256">
      <w:pPr>
        <w:spacing w:before="120" w:after="0"/>
        <w:rPr>
          <w:rFonts w:asciiTheme="minorHAnsi" w:hAnsiTheme="minorHAnsi" w:cstheme="minorHAnsi"/>
          <w:noProof/>
          <w:szCs w:val="22"/>
          <w:lang w:eastAsia="en-US"/>
        </w:rPr>
      </w:pPr>
      <w:r w:rsidRPr="00F35256">
        <w:rPr>
          <w:rFonts w:asciiTheme="minorHAnsi" w:hAnsiTheme="minorHAnsi" w:cstheme="minorHAnsi"/>
          <w:noProof/>
          <w:szCs w:val="22"/>
          <w:lang w:eastAsia="en-US"/>
        </w:rPr>
        <w:t>Vous disposez également du droit de vous opposer au traitement de vos données à des fins de prospection commerciale.</w:t>
      </w:r>
    </w:p>
    <w:p w14:paraId="7A98961D" w14:textId="1345A824" w:rsidR="00F35256" w:rsidRPr="00F35256" w:rsidRDefault="00F35256" w:rsidP="00F35256">
      <w:pPr>
        <w:spacing w:before="120" w:after="0"/>
        <w:rPr>
          <w:rFonts w:asciiTheme="minorHAnsi" w:hAnsiTheme="minorHAnsi" w:cstheme="minorHAnsi"/>
          <w:noProof/>
          <w:szCs w:val="22"/>
          <w:lang w:eastAsia="en-US"/>
        </w:rPr>
      </w:pPr>
      <w:r w:rsidRPr="00F35256">
        <w:rPr>
          <w:rFonts w:asciiTheme="minorHAnsi" w:hAnsiTheme="minorHAnsi" w:cstheme="minorHAnsi"/>
          <w:noProof/>
          <w:szCs w:val="22"/>
          <w:lang w:eastAsia="en-US"/>
        </w:rPr>
        <w:t xml:space="preserve">Ces droits peuvent, sous réserve de justifier de votre identité par la production d’une copie d’identité, être exercés à l’adresse suivante : Caisse d’Epargne Côte d’Azur, 455 Promenade des Anglais, BP 3297 – 06205 NICE Cedex 3 ou par mail : </w:t>
      </w:r>
      <w:hyperlink r:id="rId18" w:history="1">
        <w:r w:rsidRPr="00F35256">
          <w:rPr>
            <w:rStyle w:val="Lienhypertexte"/>
            <w:rFonts w:asciiTheme="minorHAnsi" w:hAnsiTheme="minorHAnsi" w:cstheme="minorHAnsi"/>
            <w:noProof/>
            <w:szCs w:val="22"/>
            <w:lang w:eastAsia="en-US"/>
          </w:rPr>
          <w:t>delegue-protection-donnees@cecaz.caisse-epargne.fr</w:t>
        </w:r>
      </w:hyperlink>
      <w:r w:rsidRPr="00F35256">
        <w:rPr>
          <w:rFonts w:asciiTheme="minorHAnsi" w:hAnsiTheme="minorHAnsi" w:cstheme="minorHAnsi"/>
          <w:noProof/>
          <w:szCs w:val="22"/>
          <w:lang w:eastAsia="en-US"/>
        </w:rPr>
        <w:t>.</w:t>
      </w:r>
    </w:p>
    <w:p w14:paraId="57CF6E6F" w14:textId="77777777" w:rsidR="00F35256" w:rsidRPr="00F35256" w:rsidRDefault="00F35256" w:rsidP="00F35256">
      <w:pPr>
        <w:spacing w:before="120" w:after="0"/>
        <w:rPr>
          <w:rFonts w:asciiTheme="minorHAnsi" w:hAnsiTheme="minorHAnsi" w:cstheme="minorHAnsi"/>
          <w:noProof/>
          <w:szCs w:val="22"/>
          <w:lang w:eastAsia="en-US"/>
        </w:rPr>
      </w:pPr>
      <w:r w:rsidRPr="00F35256">
        <w:rPr>
          <w:rFonts w:asciiTheme="minorHAnsi" w:hAnsiTheme="minorHAnsi" w:cstheme="minorHAnsi"/>
          <w:noProof/>
          <w:szCs w:val="22"/>
          <w:lang w:eastAsia="en-US"/>
        </w:rPr>
        <w:lastRenderedPageBreak/>
        <w:t xml:space="preserve">Les personnes concernées ont le droit d’introduire une réclamation auprès de l’autorité de contrôle en charge de la protection des personnes physiques à l’égard du traitement des données à caractère personnel. </w:t>
      </w:r>
    </w:p>
    <w:p w14:paraId="014C7881" w14:textId="77777777" w:rsidR="00F35256" w:rsidRPr="00F35256" w:rsidRDefault="00F35256" w:rsidP="00F35256">
      <w:pPr>
        <w:spacing w:after="0"/>
        <w:rPr>
          <w:rFonts w:asciiTheme="minorHAnsi" w:hAnsiTheme="minorHAnsi" w:cstheme="minorHAnsi"/>
          <w:noProof/>
          <w:szCs w:val="22"/>
          <w:lang w:eastAsia="en-US"/>
        </w:rPr>
      </w:pPr>
      <w:r w:rsidRPr="00F35256">
        <w:rPr>
          <w:rFonts w:asciiTheme="minorHAnsi" w:hAnsiTheme="minorHAnsi" w:cstheme="minorHAnsi"/>
          <w:noProof/>
          <w:szCs w:val="22"/>
          <w:lang w:eastAsia="en-US"/>
        </w:rPr>
        <w:t>En France, l’autorité de contrôle est :</w:t>
      </w:r>
    </w:p>
    <w:p w14:paraId="3AFEBF37" w14:textId="77777777" w:rsidR="00F35256" w:rsidRPr="00F35256" w:rsidRDefault="00F35256" w:rsidP="00F35256">
      <w:pPr>
        <w:spacing w:after="0" w:line="240" w:lineRule="auto"/>
        <w:rPr>
          <w:rFonts w:asciiTheme="minorHAnsi" w:hAnsiTheme="minorHAnsi" w:cstheme="minorHAnsi"/>
          <w:noProof/>
          <w:sz w:val="20"/>
          <w:szCs w:val="20"/>
          <w:lang w:eastAsia="en-US"/>
        </w:rPr>
      </w:pPr>
      <w:r w:rsidRPr="00F35256">
        <w:rPr>
          <w:rFonts w:asciiTheme="minorHAnsi" w:hAnsiTheme="minorHAnsi" w:cstheme="minorHAnsi"/>
          <w:noProof/>
          <w:sz w:val="20"/>
          <w:szCs w:val="20"/>
          <w:lang w:eastAsia="en-US"/>
        </w:rPr>
        <w:t>Commission Nationale de l’Informatique et des Libertés (CNIL)</w:t>
      </w:r>
    </w:p>
    <w:p w14:paraId="59FA7A12" w14:textId="77777777" w:rsidR="00F35256" w:rsidRPr="00F35256" w:rsidRDefault="00F35256" w:rsidP="00F35256">
      <w:pPr>
        <w:spacing w:after="0" w:line="240" w:lineRule="auto"/>
        <w:rPr>
          <w:rFonts w:asciiTheme="minorHAnsi" w:hAnsiTheme="minorHAnsi" w:cstheme="minorHAnsi"/>
          <w:noProof/>
          <w:sz w:val="20"/>
          <w:szCs w:val="20"/>
          <w:lang w:eastAsia="en-US"/>
        </w:rPr>
      </w:pPr>
      <w:r w:rsidRPr="00F35256">
        <w:rPr>
          <w:rFonts w:asciiTheme="minorHAnsi" w:hAnsiTheme="minorHAnsi" w:cstheme="minorHAnsi"/>
          <w:noProof/>
          <w:sz w:val="20"/>
          <w:szCs w:val="20"/>
          <w:lang w:eastAsia="en-US"/>
        </w:rPr>
        <w:t>3 place de Fontenoy</w:t>
      </w:r>
    </w:p>
    <w:p w14:paraId="7929DD40" w14:textId="77777777" w:rsidR="00F35256" w:rsidRPr="00F35256" w:rsidRDefault="00F35256" w:rsidP="00F35256">
      <w:pPr>
        <w:spacing w:after="0" w:line="240" w:lineRule="auto"/>
        <w:rPr>
          <w:rFonts w:asciiTheme="minorHAnsi" w:hAnsiTheme="minorHAnsi" w:cstheme="minorHAnsi"/>
          <w:noProof/>
          <w:sz w:val="20"/>
          <w:szCs w:val="20"/>
          <w:lang w:eastAsia="en-US"/>
        </w:rPr>
      </w:pPr>
      <w:r w:rsidRPr="00F35256">
        <w:rPr>
          <w:rFonts w:asciiTheme="minorHAnsi" w:hAnsiTheme="minorHAnsi" w:cstheme="minorHAnsi"/>
          <w:noProof/>
          <w:sz w:val="20"/>
          <w:szCs w:val="20"/>
          <w:lang w:eastAsia="en-US"/>
        </w:rPr>
        <w:t>TSA 8071</w:t>
      </w:r>
    </w:p>
    <w:p w14:paraId="5AE48A43" w14:textId="48E2C8B8" w:rsidR="00C276CB" w:rsidRDefault="00F35256" w:rsidP="00F35256">
      <w:pPr>
        <w:spacing w:after="0" w:line="240" w:lineRule="auto"/>
        <w:rPr>
          <w:rFonts w:asciiTheme="minorHAnsi" w:hAnsiTheme="minorHAnsi" w:cstheme="minorHAnsi"/>
          <w:noProof/>
          <w:sz w:val="20"/>
          <w:szCs w:val="20"/>
          <w:lang w:eastAsia="en-US"/>
        </w:rPr>
      </w:pPr>
      <w:r w:rsidRPr="00F35256">
        <w:rPr>
          <w:rFonts w:asciiTheme="minorHAnsi" w:hAnsiTheme="minorHAnsi" w:cstheme="minorHAnsi"/>
          <w:noProof/>
          <w:sz w:val="20"/>
          <w:szCs w:val="20"/>
          <w:lang w:eastAsia="en-US"/>
        </w:rPr>
        <w:t>75334 PARIS Cedex 07</w:t>
      </w:r>
    </w:p>
    <w:p w14:paraId="3F3B21DF" w14:textId="77777777" w:rsidR="00F35256" w:rsidRPr="00F35256" w:rsidRDefault="00F35256" w:rsidP="00F35256">
      <w:pPr>
        <w:spacing w:after="0" w:line="240" w:lineRule="auto"/>
        <w:rPr>
          <w:rFonts w:asciiTheme="minorHAnsi" w:hAnsiTheme="minorHAnsi" w:cstheme="minorHAnsi"/>
          <w:noProof/>
          <w:sz w:val="20"/>
          <w:szCs w:val="20"/>
          <w:lang w:eastAsia="en-US"/>
        </w:rPr>
      </w:pPr>
    </w:p>
    <w:p w14:paraId="18840803" w14:textId="77777777" w:rsidR="00F35256" w:rsidRPr="00F35256" w:rsidRDefault="00F35256" w:rsidP="00F35256">
      <w:pPr>
        <w:spacing w:after="0" w:line="240" w:lineRule="auto"/>
        <w:rPr>
          <w:rFonts w:asciiTheme="minorHAnsi" w:hAnsiTheme="minorHAnsi" w:cstheme="minorHAnsi"/>
          <w:noProof/>
          <w:color w:val="C10000"/>
          <w:sz w:val="20"/>
          <w:szCs w:val="20"/>
          <w:lang w:eastAsia="en-US"/>
        </w:rPr>
      </w:pPr>
    </w:p>
    <w:p w14:paraId="058F39AA" w14:textId="772ADC54" w:rsidR="00C276CB" w:rsidRPr="00F35256" w:rsidRDefault="47C79697"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F35256">
        <w:rPr>
          <w:rFonts w:asciiTheme="minorHAnsi" w:eastAsia="Arial" w:hAnsiTheme="minorHAnsi" w:cstheme="minorHAnsi"/>
          <w:b/>
          <w:bCs/>
          <w:color w:val="FF0000"/>
          <w:sz w:val="20"/>
          <w:szCs w:val="20"/>
          <w:u w:val="single"/>
          <w:lang w:eastAsia="en-US"/>
        </w:rPr>
        <w:t xml:space="preserve">ARTICLE </w:t>
      </w:r>
      <w:r w:rsidR="00F35256" w:rsidRPr="00F35256">
        <w:rPr>
          <w:rFonts w:asciiTheme="minorHAnsi" w:eastAsia="Arial" w:hAnsiTheme="minorHAnsi" w:cstheme="minorHAnsi"/>
          <w:b/>
          <w:bCs/>
          <w:color w:val="FF0000"/>
          <w:sz w:val="20"/>
          <w:szCs w:val="20"/>
          <w:u w:val="single"/>
          <w:lang w:eastAsia="en-US"/>
        </w:rPr>
        <w:t>11</w:t>
      </w:r>
      <w:r w:rsidR="2AFD6816" w:rsidRPr="00F35256">
        <w:rPr>
          <w:rFonts w:asciiTheme="minorHAnsi" w:eastAsia="Arial" w:hAnsiTheme="minorHAnsi" w:cstheme="minorHAnsi"/>
          <w:b/>
          <w:bCs/>
          <w:color w:val="FF0000"/>
          <w:sz w:val="20"/>
          <w:szCs w:val="20"/>
          <w:u w:val="single"/>
          <w:lang w:eastAsia="en-US"/>
        </w:rPr>
        <w:t xml:space="preserve"> : </w:t>
      </w:r>
      <w:r w:rsidR="4F38A8D3" w:rsidRPr="00F35256">
        <w:rPr>
          <w:rFonts w:asciiTheme="minorHAnsi" w:eastAsia="Arial" w:hAnsiTheme="minorHAnsi" w:cstheme="minorHAnsi"/>
          <w:b/>
          <w:bCs/>
          <w:color w:val="FF0000"/>
          <w:sz w:val="20"/>
          <w:szCs w:val="20"/>
          <w:u w:val="single"/>
          <w:lang w:eastAsia="en-US"/>
        </w:rPr>
        <w:t xml:space="preserve">LA </w:t>
      </w:r>
      <w:r w:rsidRPr="00F35256">
        <w:rPr>
          <w:rFonts w:asciiTheme="minorHAnsi" w:eastAsia="Arial" w:hAnsiTheme="minorHAnsi" w:cstheme="minorHAnsi"/>
          <w:b/>
          <w:bCs/>
          <w:color w:val="FF0000"/>
          <w:sz w:val="20"/>
          <w:szCs w:val="20"/>
          <w:u w:val="single"/>
          <w:lang w:eastAsia="en-US"/>
        </w:rPr>
        <w:t>CONVENTION DE PREUVE</w:t>
      </w:r>
    </w:p>
    <w:p w14:paraId="42F38461" w14:textId="15495765" w:rsidR="00C276CB" w:rsidRDefault="7C825883" w:rsidP="00EB40E8">
      <w:pPr>
        <w:shd w:val="clear" w:color="auto" w:fill="FFFFFF" w:themeFill="background1"/>
        <w:spacing w:before="120"/>
        <w:rPr>
          <w:rFonts w:asciiTheme="minorHAnsi" w:eastAsia="Arial" w:hAnsiTheme="minorHAnsi" w:cstheme="minorHAnsi"/>
          <w:color w:val="000000" w:themeColor="text1"/>
          <w:szCs w:val="22"/>
          <w:lang w:eastAsia="en-US"/>
        </w:rPr>
      </w:pPr>
      <w:r w:rsidRPr="00EB40E8">
        <w:rPr>
          <w:rFonts w:asciiTheme="minorHAnsi" w:eastAsia="Arial" w:hAnsiTheme="minorHAnsi" w:cstheme="minorHAnsi"/>
          <w:color w:val="000000" w:themeColor="text1"/>
          <w:szCs w:val="22"/>
          <w:lang w:eastAsia="en-US"/>
        </w:rPr>
        <w:t xml:space="preserve">Sauf en cas d’erreur manifeste, il est convenu que les informations résultant des systèmes d’information de la </w:t>
      </w:r>
      <w:r w:rsidR="526EBB53" w:rsidRPr="00EB40E8">
        <w:rPr>
          <w:rFonts w:asciiTheme="minorHAnsi" w:eastAsia="Arial" w:hAnsiTheme="minorHAnsi" w:cstheme="minorHAnsi"/>
          <w:color w:val="000000" w:themeColor="text1"/>
          <w:szCs w:val="22"/>
          <w:lang w:eastAsia="en-US"/>
        </w:rPr>
        <w:t xml:space="preserve">Caisse d’Epargne </w:t>
      </w:r>
      <w:r w:rsidR="009E4300">
        <w:rPr>
          <w:rFonts w:asciiTheme="minorHAnsi" w:eastAsia="Arial" w:hAnsiTheme="minorHAnsi" w:cstheme="minorHAnsi"/>
          <w:color w:val="000000" w:themeColor="text1"/>
          <w:szCs w:val="22"/>
          <w:lang w:eastAsia="en-US"/>
        </w:rPr>
        <w:t>Côte d’Azur</w:t>
      </w:r>
      <w:r w:rsidR="47C79697" w:rsidRPr="00EB40E8">
        <w:rPr>
          <w:rFonts w:asciiTheme="minorHAnsi" w:eastAsia="Arial" w:hAnsiTheme="minorHAnsi" w:cstheme="minorHAnsi"/>
          <w:color w:val="000000" w:themeColor="text1"/>
          <w:szCs w:val="22"/>
          <w:lang w:eastAsia="en-US"/>
        </w:rPr>
        <w:t xml:space="preserve"> </w:t>
      </w:r>
      <w:r w:rsidRPr="00EB40E8">
        <w:rPr>
          <w:rFonts w:asciiTheme="minorHAnsi" w:eastAsia="Arial" w:hAnsiTheme="minorHAnsi" w:cstheme="minorHAnsi"/>
          <w:color w:val="000000" w:themeColor="text1"/>
          <w:szCs w:val="22"/>
          <w:lang w:eastAsia="en-US"/>
        </w:rPr>
        <w:t xml:space="preserve">ou de ses prestataires, (telles que notamment, la date et l’heure de connexion des participants au site </w:t>
      </w:r>
      <w:r w:rsidR="005E53EB" w:rsidRPr="009E4300">
        <w:rPr>
          <w:rFonts w:asciiTheme="minorHAnsi" w:eastAsia="Arial" w:hAnsiTheme="minorHAnsi" w:cstheme="minorHAnsi"/>
          <w:noProof/>
          <w:szCs w:val="22"/>
        </w:rPr>
        <w:t>www.caisse-epargne.fr/cote-d-azur/</w:t>
      </w:r>
      <w:r w:rsidR="005E53EB" w:rsidRPr="00EB40E8">
        <w:rPr>
          <w:rFonts w:asciiTheme="minorHAnsi" w:eastAsia="Arial" w:hAnsiTheme="minorHAnsi" w:cstheme="minorHAnsi"/>
          <w:noProof/>
          <w:szCs w:val="22"/>
        </w:rPr>
        <w:t xml:space="preserve"> </w:t>
      </w:r>
      <w:r w:rsidR="526EBB53" w:rsidRPr="00EB40E8">
        <w:rPr>
          <w:rFonts w:asciiTheme="minorHAnsi" w:eastAsia="Arial" w:hAnsiTheme="minorHAnsi" w:cstheme="minorHAnsi"/>
          <w:color w:val="000000" w:themeColor="text1"/>
          <w:szCs w:val="22"/>
          <w:lang w:eastAsia="en-US"/>
        </w:rPr>
        <w:t xml:space="preserve">ou </w:t>
      </w:r>
      <w:hyperlink r:id="rId19" w:history="1">
        <w:r w:rsidR="009E4300" w:rsidRPr="008E4F74">
          <w:rPr>
            <w:rStyle w:val="Lienhypertexte"/>
            <w:rFonts w:asciiTheme="minorHAnsi" w:eastAsia="Arial" w:hAnsiTheme="minorHAnsi" w:cstheme="minorHAnsi"/>
            <w:noProof/>
            <w:szCs w:val="22"/>
          </w:rPr>
          <w:t>https://cecaz.projets-caisse-epargne.fr/fr/</w:t>
        </w:r>
      </w:hyperlink>
      <w:r w:rsidRPr="00EB40E8">
        <w:rPr>
          <w:rFonts w:asciiTheme="minorHAnsi" w:eastAsia="Arial" w:hAnsiTheme="minorHAnsi" w:cstheme="minorHAnsi"/>
          <w:color w:val="000000" w:themeColor="text1"/>
          <w:szCs w:val="22"/>
          <w:lang w:eastAsia="en-US"/>
        </w:rPr>
        <w:t xml:space="preserve">, la date et l’heure d’envoi et de réception des emails de notification et de réponse) ont force probante dans tout litige, quant aux éléments de connexion et au traitement informatique desdites informations. </w:t>
      </w:r>
    </w:p>
    <w:p w14:paraId="39AA8CAB" w14:textId="77777777" w:rsidR="005C5B7A" w:rsidRPr="00EB40E8" w:rsidRDefault="005C5B7A" w:rsidP="00EB40E8">
      <w:pPr>
        <w:shd w:val="clear" w:color="auto" w:fill="FFFFFF" w:themeFill="background1"/>
        <w:spacing w:before="120"/>
        <w:rPr>
          <w:rFonts w:asciiTheme="minorHAnsi" w:eastAsia="Arial" w:hAnsiTheme="minorHAnsi" w:cstheme="minorHAnsi"/>
          <w:color w:val="000000" w:themeColor="text1"/>
          <w:szCs w:val="22"/>
          <w:lang w:eastAsia="en-US"/>
        </w:rPr>
      </w:pPr>
    </w:p>
    <w:p w14:paraId="2F159B77" w14:textId="18CA9E98" w:rsidR="00C276CB" w:rsidRPr="00F35256" w:rsidRDefault="6A44F3D7"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F35256">
        <w:rPr>
          <w:rFonts w:asciiTheme="minorHAnsi" w:eastAsia="Arial" w:hAnsiTheme="minorHAnsi" w:cstheme="minorHAnsi"/>
          <w:b/>
          <w:bCs/>
          <w:color w:val="FF0000"/>
          <w:sz w:val="20"/>
          <w:szCs w:val="20"/>
          <w:u w:val="single"/>
          <w:lang w:eastAsia="en-US"/>
        </w:rPr>
        <w:t xml:space="preserve">ARTICLE </w:t>
      </w:r>
      <w:r w:rsidR="2AFD6816" w:rsidRPr="00F35256">
        <w:rPr>
          <w:rFonts w:asciiTheme="minorHAnsi" w:eastAsia="Arial" w:hAnsiTheme="minorHAnsi" w:cstheme="minorHAnsi"/>
          <w:b/>
          <w:bCs/>
          <w:color w:val="FF0000"/>
          <w:sz w:val="20"/>
          <w:szCs w:val="20"/>
          <w:u w:val="single"/>
          <w:lang w:eastAsia="en-US"/>
        </w:rPr>
        <w:t>1</w:t>
      </w:r>
      <w:r w:rsidR="00F35256" w:rsidRPr="00F35256">
        <w:rPr>
          <w:rFonts w:asciiTheme="minorHAnsi" w:eastAsia="Arial" w:hAnsiTheme="minorHAnsi" w:cstheme="minorHAnsi"/>
          <w:b/>
          <w:bCs/>
          <w:color w:val="FF0000"/>
          <w:sz w:val="20"/>
          <w:szCs w:val="20"/>
          <w:u w:val="single"/>
          <w:lang w:eastAsia="en-US"/>
        </w:rPr>
        <w:t>1</w:t>
      </w:r>
      <w:r w:rsidR="2AFD6816" w:rsidRPr="00F35256">
        <w:rPr>
          <w:rFonts w:asciiTheme="minorHAnsi" w:eastAsia="Arial" w:hAnsiTheme="minorHAnsi" w:cstheme="minorHAnsi"/>
          <w:b/>
          <w:bCs/>
          <w:color w:val="FF0000"/>
          <w:sz w:val="20"/>
          <w:szCs w:val="20"/>
          <w:u w:val="single"/>
          <w:lang w:eastAsia="en-US"/>
        </w:rPr>
        <w:t xml:space="preserve"> : </w:t>
      </w:r>
      <w:r w:rsidR="7C825883" w:rsidRPr="00F35256">
        <w:rPr>
          <w:rFonts w:asciiTheme="minorHAnsi" w:eastAsia="Arial" w:hAnsiTheme="minorHAnsi" w:cstheme="minorHAnsi"/>
          <w:b/>
          <w:bCs/>
          <w:color w:val="FF0000"/>
          <w:sz w:val="20"/>
          <w:szCs w:val="20"/>
          <w:u w:val="single"/>
          <w:lang w:eastAsia="en-US"/>
        </w:rPr>
        <w:t xml:space="preserve">LOI APPLICABLE / LITIGES / ATTRIBUTION DE JURIDICTION </w:t>
      </w:r>
    </w:p>
    <w:p w14:paraId="05D0452D" w14:textId="77777777" w:rsidR="00C276CB" w:rsidRPr="00EB40E8" w:rsidRDefault="7C825883" w:rsidP="00EB40E8">
      <w:pPr>
        <w:shd w:val="clear" w:color="auto" w:fill="FFFFFF" w:themeFill="background1"/>
        <w:spacing w:before="120"/>
        <w:rPr>
          <w:rFonts w:asciiTheme="minorHAnsi" w:eastAsia="Arial" w:hAnsiTheme="minorHAnsi" w:cstheme="minorHAnsi"/>
          <w:color w:val="000000" w:themeColor="text1"/>
          <w:szCs w:val="22"/>
          <w:lang w:eastAsia="en-US"/>
        </w:rPr>
      </w:pPr>
      <w:r w:rsidRPr="00EB40E8">
        <w:rPr>
          <w:rFonts w:asciiTheme="minorHAnsi" w:eastAsia="Arial" w:hAnsiTheme="minorHAnsi" w:cstheme="minorHAnsi"/>
          <w:color w:val="000000" w:themeColor="text1"/>
          <w:szCs w:val="22"/>
          <w:lang w:eastAsia="en-US"/>
        </w:rPr>
        <w:t xml:space="preserve">Le présent règlement est soumis à la loi française. </w:t>
      </w:r>
    </w:p>
    <w:p w14:paraId="737D8AB8" w14:textId="761E581A" w:rsidR="00C276CB" w:rsidRPr="00EB40E8" w:rsidRDefault="7C825883" w:rsidP="00EB40E8">
      <w:pPr>
        <w:shd w:val="clear" w:color="auto" w:fill="FFFFFF" w:themeFill="background1"/>
        <w:spacing w:before="120"/>
        <w:rPr>
          <w:rFonts w:asciiTheme="minorHAnsi" w:eastAsia="Arial" w:hAnsiTheme="minorHAnsi" w:cstheme="minorHAnsi"/>
          <w:color w:val="000000" w:themeColor="text1"/>
          <w:szCs w:val="22"/>
          <w:lang w:eastAsia="en-US"/>
        </w:rPr>
      </w:pPr>
      <w:r w:rsidRPr="00EB40E8">
        <w:rPr>
          <w:rFonts w:asciiTheme="minorHAnsi" w:eastAsia="Arial" w:hAnsiTheme="minorHAnsi" w:cstheme="minorHAnsi"/>
          <w:color w:val="000000" w:themeColor="text1"/>
          <w:szCs w:val="22"/>
          <w:lang w:eastAsia="en-US"/>
        </w:rPr>
        <w:t xml:space="preserve">La </w:t>
      </w:r>
      <w:r w:rsidR="526EBB53" w:rsidRPr="00EB40E8">
        <w:rPr>
          <w:rFonts w:asciiTheme="minorHAnsi" w:eastAsia="Arial" w:hAnsiTheme="minorHAnsi" w:cstheme="minorHAnsi"/>
          <w:color w:val="000000" w:themeColor="text1"/>
          <w:szCs w:val="22"/>
          <w:lang w:eastAsia="en-US"/>
        </w:rPr>
        <w:t xml:space="preserve">Caisse d’Epargne </w:t>
      </w:r>
      <w:r w:rsidR="005E53EB">
        <w:rPr>
          <w:rFonts w:asciiTheme="minorHAnsi" w:eastAsia="Arial" w:hAnsiTheme="minorHAnsi" w:cstheme="minorHAnsi"/>
          <w:color w:val="000000" w:themeColor="text1"/>
          <w:szCs w:val="22"/>
          <w:lang w:eastAsia="en-US"/>
        </w:rPr>
        <w:t xml:space="preserve">Côte d’Azur </w:t>
      </w:r>
      <w:r w:rsidRPr="00EB40E8">
        <w:rPr>
          <w:rFonts w:asciiTheme="minorHAnsi" w:eastAsia="Arial" w:hAnsiTheme="minorHAnsi" w:cstheme="minorHAnsi"/>
          <w:color w:val="000000" w:themeColor="text1"/>
          <w:szCs w:val="22"/>
          <w:lang w:eastAsia="en-US"/>
        </w:rPr>
        <w:t xml:space="preserve">tranchera de manière souveraine tout litige relatif </w:t>
      </w:r>
      <w:r w:rsidR="47C79697" w:rsidRPr="00EB40E8">
        <w:rPr>
          <w:rFonts w:asciiTheme="minorHAnsi" w:eastAsia="Arial" w:hAnsiTheme="minorHAnsi" w:cstheme="minorHAnsi"/>
          <w:color w:val="000000" w:themeColor="text1"/>
          <w:szCs w:val="22"/>
          <w:lang w:eastAsia="en-US"/>
        </w:rPr>
        <w:t>à l’appel à projets</w:t>
      </w:r>
      <w:r w:rsidRPr="00EB40E8">
        <w:rPr>
          <w:rFonts w:asciiTheme="minorHAnsi" w:eastAsia="Arial" w:hAnsiTheme="minorHAnsi" w:cstheme="minorHAnsi"/>
          <w:color w:val="000000" w:themeColor="text1"/>
          <w:szCs w:val="22"/>
          <w:lang w:eastAsia="en-US"/>
        </w:rPr>
        <w:t xml:space="preserve"> #UtileEtSolidaire et à l’interprétation et/ou à l’application de son Règlement. Pour tout litige non résolu à l’amiable, et sauf disposition d’ordre public contraire, les tribunaux du ressort de la Cour d’</w:t>
      </w:r>
      <w:r w:rsidR="7B77EB4B" w:rsidRPr="00EB40E8">
        <w:rPr>
          <w:rFonts w:asciiTheme="minorHAnsi" w:eastAsia="Arial" w:hAnsiTheme="minorHAnsi" w:cstheme="minorHAnsi"/>
          <w:color w:val="000000" w:themeColor="text1"/>
          <w:szCs w:val="22"/>
          <w:lang w:eastAsia="en-US"/>
        </w:rPr>
        <w:t>A</w:t>
      </w:r>
      <w:r w:rsidRPr="00EB40E8">
        <w:rPr>
          <w:rFonts w:asciiTheme="minorHAnsi" w:eastAsia="Arial" w:hAnsiTheme="minorHAnsi" w:cstheme="minorHAnsi"/>
          <w:color w:val="000000" w:themeColor="text1"/>
          <w:szCs w:val="22"/>
          <w:lang w:eastAsia="en-US"/>
        </w:rPr>
        <w:t xml:space="preserve">ppel </w:t>
      </w:r>
      <w:r w:rsidR="005E53EB" w:rsidRPr="005E53EB">
        <w:rPr>
          <w:rFonts w:asciiTheme="minorHAnsi" w:eastAsia="Arial" w:hAnsiTheme="minorHAnsi" w:cstheme="minorHAnsi"/>
          <w:color w:val="000000" w:themeColor="text1"/>
          <w:szCs w:val="22"/>
          <w:lang w:eastAsia="en-US"/>
        </w:rPr>
        <w:t>d'Aix-en-Provence</w:t>
      </w:r>
      <w:r w:rsidR="005E53EB">
        <w:rPr>
          <w:rFonts w:asciiTheme="minorHAnsi" w:eastAsia="Arial" w:hAnsiTheme="minorHAnsi" w:cstheme="minorHAnsi"/>
          <w:color w:val="000000" w:themeColor="text1"/>
          <w:szCs w:val="22"/>
          <w:lang w:eastAsia="en-US"/>
        </w:rPr>
        <w:t xml:space="preserve"> </w:t>
      </w:r>
      <w:r w:rsidRPr="00EB40E8">
        <w:rPr>
          <w:rFonts w:asciiTheme="minorHAnsi" w:eastAsia="Arial" w:hAnsiTheme="minorHAnsi" w:cstheme="minorHAnsi"/>
          <w:color w:val="000000" w:themeColor="text1"/>
          <w:szCs w:val="22"/>
          <w:lang w:eastAsia="en-US"/>
        </w:rPr>
        <w:t>seront seuls compétents.</w:t>
      </w:r>
    </w:p>
    <w:p w14:paraId="7592C1F3" w14:textId="77777777" w:rsidR="00766514" w:rsidRPr="00EB40E8" w:rsidRDefault="00766514" w:rsidP="00EB40E8">
      <w:pPr>
        <w:shd w:val="clear" w:color="auto" w:fill="FFFFFF" w:themeFill="background1"/>
        <w:spacing w:before="120"/>
        <w:rPr>
          <w:rFonts w:asciiTheme="minorHAnsi" w:eastAsia="Arial" w:hAnsiTheme="minorHAnsi" w:cstheme="minorHAnsi"/>
          <w:noProof/>
          <w:sz w:val="20"/>
          <w:szCs w:val="20"/>
        </w:rPr>
      </w:pPr>
    </w:p>
    <w:sectPr w:rsidR="00766514" w:rsidRPr="00EB40E8" w:rsidSect="00166EBF">
      <w:footerReference w:type="default" r:id="rId20"/>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355C9" w14:textId="77777777" w:rsidR="00DE06EC" w:rsidRDefault="00DE06EC" w:rsidP="00094B34">
      <w:pPr>
        <w:spacing w:after="0" w:line="240" w:lineRule="auto"/>
      </w:pPr>
      <w:r>
        <w:separator/>
      </w:r>
    </w:p>
  </w:endnote>
  <w:endnote w:type="continuationSeparator" w:id="0">
    <w:p w14:paraId="1A81F0B1" w14:textId="77777777" w:rsidR="00DE06EC" w:rsidRDefault="00DE06EC" w:rsidP="00094B34">
      <w:pPr>
        <w:spacing w:after="0" w:line="240" w:lineRule="auto"/>
      </w:pPr>
      <w:r>
        <w:continuationSeparator/>
      </w:r>
    </w:p>
  </w:endnote>
  <w:endnote w:type="continuationNotice" w:id="1">
    <w:p w14:paraId="13DD9A43" w14:textId="77777777" w:rsidR="002E30E5" w:rsidRDefault="002E3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DE7C5" w14:textId="16F7CF02" w:rsidR="004F0590" w:rsidRPr="004F0590" w:rsidRDefault="00CD113C" w:rsidP="00D45F0B">
    <w:pPr>
      <w:pStyle w:val="Pieddepage"/>
      <w:jc w:val="center"/>
      <w:rPr>
        <w:sz w:val="16"/>
      </w:rPr>
    </w:pPr>
    <w:r>
      <w:rPr>
        <w:sz w:val="16"/>
      </w:rPr>
      <w:t>Règlement appel à projets</w:t>
    </w:r>
    <w:r w:rsidR="00D45F0B">
      <w:rPr>
        <w:sz w:val="16"/>
      </w:rPr>
      <w:t xml:space="preserve"> #UtileEtSolidaire</w:t>
    </w:r>
    <w:r w:rsidR="005B57B6">
      <w:rPr>
        <w:sz w:val="16"/>
      </w:rPr>
      <w:t xml:space="preserve"> avec les Jeunes</w:t>
    </w:r>
    <w:r>
      <w:rPr>
        <w:sz w:val="16"/>
      </w:rPr>
      <w:t xml:space="preserve"> </w:t>
    </w:r>
    <w:r w:rsidR="00B65ABC">
      <w:rPr>
        <w:sz w:val="16"/>
      </w:rPr>
      <w:t>202</w:t>
    </w:r>
    <w:r w:rsidR="005B57B6">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AAFBA" w14:textId="77777777" w:rsidR="00DE06EC" w:rsidRDefault="00DE06EC" w:rsidP="00094B34">
      <w:pPr>
        <w:spacing w:after="0" w:line="240" w:lineRule="auto"/>
      </w:pPr>
      <w:r>
        <w:separator/>
      </w:r>
    </w:p>
  </w:footnote>
  <w:footnote w:type="continuationSeparator" w:id="0">
    <w:p w14:paraId="56EE48EE" w14:textId="77777777" w:rsidR="00DE06EC" w:rsidRDefault="00DE06EC" w:rsidP="00094B34">
      <w:pPr>
        <w:spacing w:after="0" w:line="240" w:lineRule="auto"/>
      </w:pPr>
      <w:r>
        <w:continuationSeparator/>
      </w:r>
    </w:p>
  </w:footnote>
  <w:footnote w:type="continuationNotice" w:id="1">
    <w:p w14:paraId="174A1C10" w14:textId="77777777" w:rsidR="002E30E5" w:rsidRDefault="002E30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3CE"/>
    <w:multiLevelType w:val="hybridMultilevel"/>
    <w:tmpl w:val="09EE3F3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31879"/>
    <w:multiLevelType w:val="hybridMultilevel"/>
    <w:tmpl w:val="3B4AE21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91068"/>
    <w:multiLevelType w:val="hybridMultilevel"/>
    <w:tmpl w:val="4F46A3AE"/>
    <w:lvl w:ilvl="0" w:tplc="20EE8DB8">
      <w:start w:val="1"/>
      <w:numFmt w:val="bullet"/>
      <w:lvlText w:val="-"/>
      <w:lvlJc w:val="left"/>
      <w:pPr>
        <w:ind w:left="720" w:hanging="360"/>
      </w:pPr>
      <w:rPr>
        <w:rFonts w:ascii="Arial" w:eastAsia="Times New Roman" w:hAnsi="Arial" w:cs="Aria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8A3E60"/>
    <w:multiLevelType w:val="hybridMultilevel"/>
    <w:tmpl w:val="4E86EB88"/>
    <w:lvl w:ilvl="0" w:tplc="3F96EB7A">
      <w:start w:val="1"/>
      <w:numFmt w:val="bullet"/>
      <w:lvlText w:val=""/>
      <w:lvlJc w:val="left"/>
      <w:pPr>
        <w:ind w:left="720" w:hanging="360"/>
      </w:pPr>
      <w:rPr>
        <w:rFonts w:ascii="Symbol" w:hAnsi="Symbol" w:hint="default"/>
      </w:rPr>
    </w:lvl>
    <w:lvl w:ilvl="1" w:tplc="679AF11E">
      <w:start w:val="1"/>
      <w:numFmt w:val="bullet"/>
      <w:lvlText w:val="o"/>
      <w:lvlJc w:val="left"/>
      <w:pPr>
        <w:ind w:left="1440" w:hanging="360"/>
      </w:pPr>
      <w:rPr>
        <w:rFonts w:ascii="Courier New" w:hAnsi="Courier New" w:hint="default"/>
      </w:rPr>
    </w:lvl>
    <w:lvl w:ilvl="2" w:tplc="9EAA5716">
      <w:start w:val="1"/>
      <w:numFmt w:val="bullet"/>
      <w:lvlText w:val=""/>
      <w:lvlJc w:val="left"/>
      <w:pPr>
        <w:ind w:left="2160" w:hanging="360"/>
      </w:pPr>
      <w:rPr>
        <w:rFonts w:ascii="Wingdings" w:hAnsi="Wingdings" w:hint="default"/>
      </w:rPr>
    </w:lvl>
    <w:lvl w:ilvl="3" w:tplc="7C44CA06">
      <w:start w:val="1"/>
      <w:numFmt w:val="bullet"/>
      <w:lvlText w:val=""/>
      <w:lvlJc w:val="left"/>
      <w:pPr>
        <w:ind w:left="2880" w:hanging="360"/>
      </w:pPr>
      <w:rPr>
        <w:rFonts w:ascii="Symbol" w:hAnsi="Symbol" w:hint="default"/>
      </w:rPr>
    </w:lvl>
    <w:lvl w:ilvl="4" w:tplc="DA661344">
      <w:start w:val="1"/>
      <w:numFmt w:val="bullet"/>
      <w:lvlText w:val="o"/>
      <w:lvlJc w:val="left"/>
      <w:pPr>
        <w:ind w:left="3600" w:hanging="360"/>
      </w:pPr>
      <w:rPr>
        <w:rFonts w:ascii="Courier New" w:hAnsi="Courier New" w:hint="default"/>
      </w:rPr>
    </w:lvl>
    <w:lvl w:ilvl="5" w:tplc="7988DF60">
      <w:start w:val="1"/>
      <w:numFmt w:val="bullet"/>
      <w:lvlText w:val=""/>
      <w:lvlJc w:val="left"/>
      <w:pPr>
        <w:ind w:left="4320" w:hanging="360"/>
      </w:pPr>
      <w:rPr>
        <w:rFonts w:ascii="Wingdings" w:hAnsi="Wingdings" w:hint="default"/>
      </w:rPr>
    </w:lvl>
    <w:lvl w:ilvl="6" w:tplc="03C4C112">
      <w:start w:val="1"/>
      <w:numFmt w:val="bullet"/>
      <w:lvlText w:val=""/>
      <w:lvlJc w:val="left"/>
      <w:pPr>
        <w:ind w:left="5040" w:hanging="360"/>
      </w:pPr>
      <w:rPr>
        <w:rFonts w:ascii="Symbol" w:hAnsi="Symbol" w:hint="default"/>
      </w:rPr>
    </w:lvl>
    <w:lvl w:ilvl="7" w:tplc="560EA8AC">
      <w:start w:val="1"/>
      <w:numFmt w:val="bullet"/>
      <w:lvlText w:val="o"/>
      <w:lvlJc w:val="left"/>
      <w:pPr>
        <w:ind w:left="5760" w:hanging="360"/>
      </w:pPr>
      <w:rPr>
        <w:rFonts w:ascii="Courier New" w:hAnsi="Courier New" w:hint="default"/>
      </w:rPr>
    </w:lvl>
    <w:lvl w:ilvl="8" w:tplc="6784B2C2">
      <w:start w:val="1"/>
      <w:numFmt w:val="bullet"/>
      <w:lvlText w:val=""/>
      <w:lvlJc w:val="left"/>
      <w:pPr>
        <w:ind w:left="6480" w:hanging="360"/>
      </w:pPr>
      <w:rPr>
        <w:rFonts w:ascii="Wingdings" w:hAnsi="Wingdings" w:hint="default"/>
      </w:rPr>
    </w:lvl>
  </w:abstractNum>
  <w:abstractNum w:abstractNumId="4" w15:restartNumberingAfterBreak="0">
    <w:nsid w:val="1C757331"/>
    <w:multiLevelType w:val="hybridMultilevel"/>
    <w:tmpl w:val="F2461AFC"/>
    <w:lvl w:ilvl="0" w:tplc="040C0001">
      <w:start w:val="1"/>
      <w:numFmt w:val="bullet"/>
      <w:lvlText w:val=""/>
      <w:lvlJc w:val="left"/>
      <w:pPr>
        <w:ind w:left="720" w:hanging="360"/>
      </w:pPr>
      <w:rPr>
        <w:rFonts w:ascii="Symbol" w:hAnsi="Symbol" w:hint="default"/>
      </w:rPr>
    </w:lvl>
    <w:lvl w:ilvl="1" w:tplc="20EE8DB8">
      <w:start w:val="1"/>
      <w:numFmt w:val="bullet"/>
      <w:lvlText w:val="-"/>
      <w:lvlJc w:val="left"/>
      <w:pPr>
        <w:ind w:left="1440" w:hanging="360"/>
      </w:pPr>
      <w:rPr>
        <w:rFonts w:ascii="Arial" w:eastAsia="Times New Roman" w:hAnsi="Arial" w:cs="Arial"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DE6DCD"/>
    <w:multiLevelType w:val="hybridMultilevel"/>
    <w:tmpl w:val="3F98FC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C40637"/>
    <w:multiLevelType w:val="hybridMultilevel"/>
    <w:tmpl w:val="171CF080"/>
    <w:lvl w:ilvl="0" w:tplc="090A441E">
      <w:start w:val="1"/>
      <w:numFmt w:val="bullet"/>
      <w:lvlText w:val=""/>
      <w:lvlJc w:val="left"/>
      <w:pPr>
        <w:tabs>
          <w:tab w:val="num" w:pos="720"/>
        </w:tabs>
        <w:ind w:left="720" w:hanging="360"/>
      </w:pPr>
      <w:rPr>
        <w:rFonts w:ascii="Wingdings" w:hAnsi="Wingdings" w:hint="default"/>
      </w:rPr>
    </w:lvl>
    <w:lvl w:ilvl="1" w:tplc="BD9A3AD4">
      <w:start w:val="1762"/>
      <w:numFmt w:val="bullet"/>
      <w:lvlText w:val=""/>
      <w:lvlJc w:val="left"/>
      <w:pPr>
        <w:tabs>
          <w:tab w:val="num" w:pos="1440"/>
        </w:tabs>
        <w:ind w:left="1440" w:hanging="360"/>
      </w:pPr>
      <w:rPr>
        <w:rFonts w:ascii="Wingdings" w:hAnsi="Wingdings" w:hint="default"/>
      </w:rPr>
    </w:lvl>
    <w:lvl w:ilvl="2" w:tplc="25A6C9D6" w:tentative="1">
      <w:start w:val="1"/>
      <w:numFmt w:val="bullet"/>
      <w:lvlText w:val=""/>
      <w:lvlJc w:val="left"/>
      <w:pPr>
        <w:tabs>
          <w:tab w:val="num" w:pos="2160"/>
        </w:tabs>
        <w:ind w:left="2160" w:hanging="360"/>
      </w:pPr>
      <w:rPr>
        <w:rFonts w:ascii="Wingdings" w:hAnsi="Wingdings" w:hint="default"/>
      </w:rPr>
    </w:lvl>
    <w:lvl w:ilvl="3" w:tplc="B5CCDEA4" w:tentative="1">
      <w:start w:val="1"/>
      <w:numFmt w:val="bullet"/>
      <w:lvlText w:val=""/>
      <w:lvlJc w:val="left"/>
      <w:pPr>
        <w:tabs>
          <w:tab w:val="num" w:pos="2880"/>
        </w:tabs>
        <w:ind w:left="2880" w:hanging="360"/>
      </w:pPr>
      <w:rPr>
        <w:rFonts w:ascii="Wingdings" w:hAnsi="Wingdings" w:hint="default"/>
      </w:rPr>
    </w:lvl>
    <w:lvl w:ilvl="4" w:tplc="D304DF9A" w:tentative="1">
      <w:start w:val="1"/>
      <w:numFmt w:val="bullet"/>
      <w:lvlText w:val=""/>
      <w:lvlJc w:val="left"/>
      <w:pPr>
        <w:tabs>
          <w:tab w:val="num" w:pos="3600"/>
        </w:tabs>
        <w:ind w:left="3600" w:hanging="360"/>
      </w:pPr>
      <w:rPr>
        <w:rFonts w:ascii="Wingdings" w:hAnsi="Wingdings" w:hint="default"/>
      </w:rPr>
    </w:lvl>
    <w:lvl w:ilvl="5" w:tplc="C7582E04" w:tentative="1">
      <w:start w:val="1"/>
      <w:numFmt w:val="bullet"/>
      <w:lvlText w:val=""/>
      <w:lvlJc w:val="left"/>
      <w:pPr>
        <w:tabs>
          <w:tab w:val="num" w:pos="4320"/>
        </w:tabs>
        <w:ind w:left="4320" w:hanging="360"/>
      </w:pPr>
      <w:rPr>
        <w:rFonts w:ascii="Wingdings" w:hAnsi="Wingdings" w:hint="default"/>
      </w:rPr>
    </w:lvl>
    <w:lvl w:ilvl="6" w:tplc="94AAE18A" w:tentative="1">
      <w:start w:val="1"/>
      <w:numFmt w:val="bullet"/>
      <w:lvlText w:val=""/>
      <w:lvlJc w:val="left"/>
      <w:pPr>
        <w:tabs>
          <w:tab w:val="num" w:pos="5040"/>
        </w:tabs>
        <w:ind w:left="5040" w:hanging="360"/>
      </w:pPr>
      <w:rPr>
        <w:rFonts w:ascii="Wingdings" w:hAnsi="Wingdings" w:hint="default"/>
      </w:rPr>
    </w:lvl>
    <w:lvl w:ilvl="7" w:tplc="2350F89C" w:tentative="1">
      <w:start w:val="1"/>
      <w:numFmt w:val="bullet"/>
      <w:lvlText w:val=""/>
      <w:lvlJc w:val="left"/>
      <w:pPr>
        <w:tabs>
          <w:tab w:val="num" w:pos="5760"/>
        </w:tabs>
        <w:ind w:left="5760" w:hanging="360"/>
      </w:pPr>
      <w:rPr>
        <w:rFonts w:ascii="Wingdings" w:hAnsi="Wingdings" w:hint="default"/>
      </w:rPr>
    </w:lvl>
    <w:lvl w:ilvl="8" w:tplc="3BFEE1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62E36"/>
    <w:multiLevelType w:val="hybridMultilevel"/>
    <w:tmpl w:val="FFFFFFFF"/>
    <w:lvl w:ilvl="0" w:tplc="11CC2C0C">
      <w:start w:val="1"/>
      <w:numFmt w:val="bullet"/>
      <w:lvlText w:val=""/>
      <w:lvlJc w:val="left"/>
      <w:pPr>
        <w:ind w:left="720" w:hanging="360"/>
      </w:pPr>
      <w:rPr>
        <w:rFonts w:ascii="Symbol" w:hAnsi="Symbol" w:hint="default"/>
      </w:rPr>
    </w:lvl>
    <w:lvl w:ilvl="1" w:tplc="504E43F6">
      <w:start w:val="1"/>
      <w:numFmt w:val="bullet"/>
      <w:lvlText w:val="o"/>
      <w:lvlJc w:val="left"/>
      <w:pPr>
        <w:ind w:left="1440" w:hanging="360"/>
      </w:pPr>
      <w:rPr>
        <w:rFonts w:ascii="Courier New" w:hAnsi="Courier New" w:hint="default"/>
      </w:rPr>
    </w:lvl>
    <w:lvl w:ilvl="2" w:tplc="B4A4ABB2">
      <w:start w:val="1"/>
      <w:numFmt w:val="bullet"/>
      <w:lvlText w:val=""/>
      <w:lvlJc w:val="left"/>
      <w:pPr>
        <w:ind w:left="2160" w:hanging="360"/>
      </w:pPr>
      <w:rPr>
        <w:rFonts w:ascii="Wingdings" w:hAnsi="Wingdings" w:hint="default"/>
      </w:rPr>
    </w:lvl>
    <w:lvl w:ilvl="3" w:tplc="78F01BCA">
      <w:start w:val="1"/>
      <w:numFmt w:val="bullet"/>
      <w:lvlText w:val=""/>
      <w:lvlJc w:val="left"/>
      <w:pPr>
        <w:ind w:left="2880" w:hanging="360"/>
      </w:pPr>
      <w:rPr>
        <w:rFonts w:ascii="Symbol" w:hAnsi="Symbol" w:hint="default"/>
      </w:rPr>
    </w:lvl>
    <w:lvl w:ilvl="4" w:tplc="6DBAEFDE">
      <w:start w:val="1"/>
      <w:numFmt w:val="bullet"/>
      <w:lvlText w:val="o"/>
      <w:lvlJc w:val="left"/>
      <w:pPr>
        <w:ind w:left="3600" w:hanging="360"/>
      </w:pPr>
      <w:rPr>
        <w:rFonts w:ascii="Courier New" w:hAnsi="Courier New" w:hint="default"/>
      </w:rPr>
    </w:lvl>
    <w:lvl w:ilvl="5" w:tplc="9EC8FD02">
      <w:start w:val="1"/>
      <w:numFmt w:val="bullet"/>
      <w:lvlText w:val=""/>
      <w:lvlJc w:val="left"/>
      <w:pPr>
        <w:ind w:left="4320" w:hanging="360"/>
      </w:pPr>
      <w:rPr>
        <w:rFonts w:ascii="Wingdings" w:hAnsi="Wingdings" w:hint="default"/>
      </w:rPr>
    </w:lvl>
    <w:lvl w:ilvl="6" w:tplc="FB44F236">
      <w:start w:val="1"/>
      <w:numFmt w:val="bullet"/>
      <w:lvlText w:val=""/>
      <w:lvlJc w:val="left"/>
      <w:pPr>
        <w:ind w:left="5040" w:hanging="360"/>
      </w:pPr>
      <w:rPr>
        <w:rFonts w:ascii="Symbol" w:hAnsi="Symbol" w:hint="default"/>
      </w:rPr>
    </w:lvl>
    <w:lvl w:ilvl="7" w:tplc="A20401BA">
      <w:start w:val="1"/>
      <w:numFmt w:val="bullet"/>
      <w:lvlText w:val="o"/>
      <w:lvlJc w:val="left"/>
      <w:pPr>
        <w:ind w:left="5760" w:hanging="360"/>
      </w:pPr>
      <w:rPr>
        <w:rFonts w:ascii="Courier New" w:hAnsi="Courier New" w:hint="default"/>
      </w:rPr>
    </w:lvl>
    <w:lvl w:ilvl="8" w:tplc="84E237C4">
      <w:start w:val="1"/>
      <w:numFmt w:val="bullet"/>
      <w:lvlText w:val=""/>
      <w:lvlJc w:val="left"/>
      <w:pPr>
        <w:ind w:left="6480" w:hanging="360"/>
      </w:pPr>
      <w:rPr>
        <w:rFonts w:ascii="Wingdings" w:hAnsi="Wingdings" w:hint="default"/>
      </w:rPr>
    </w:lvl>
  </w:abstractNum>
  <w:abstractNum w:abstractNumId="8" w15:restartNumberingAfterBreak="0">
    <w:nsid w:val="2F260021"/>
    <w:multiLevelType w:val="hybridMultilevel"/>
    <w:tmpl w:val="49165458"/>
    <w:lvl w:ilvl="0" w:tplc="4EA8108E">
      <w:start w:val="1"/>
      <w:numFmt w:val="bullet"/>
      <w:lvlText w:val=""/>
      <w:lvlJc w:val="left"/>
      <w:pPr>
        <w:ind w:left="720" w:hanging="360"/>
      </w:pPr>
      <w:rPr>
        <w:rFonts w:ascii="Symbol" w:hAnsi="Symbol" w:hint="default"/>
      </w:rPr>
    </w:lvl>
    <w:lvl w:ilvl="1" w:tplc="9710D2F0">
      <w:start w:val="1"/>
      <w:numFmt w:val="bullet"/>
      <w:lvlText w:val="o"/>
      <w:lvlJc w:val="left"/>
      <w:pPr>
        <w:ind w:left="1440" w:hanging="360"/>
      </w:pPr>
      <w:rPr>
        <w:rFonts w:ascii="Courier New" w:hAnsi="Courier New" w:hint="default"/>
      </w:rPr>
    </w:lvl>
    <w:lvl w:ilvl="2" w:tplc="D6C6E08C">
      <w:start w:val="1"/>
      <w:numFmt w:val="bullet"/>
      <w:lvlText w:val=""/>
      <w:lvlJc w:val="left"/>
      <w:pPr>
        <w:ind w:left="2160" w:hanging="360"/>
      </w:pPr>
      <w:rPr>
        <w:rFonts w:ascii="Wingdings" w:hAnsi="Wingdings" w:hint="default"/>
      </w:rPr>
    </w:lvl>
    <w:lvl w:ilvl="3" w:tplc="E1423048">
      <w:start w:val="1"/>
      <w:numFmt w:val="bullet"/>
      <w:lvlText w:val=""/>
      <w:lvlJc w:val="left"/>
      <w:pPr>
        <w:ind w:left="2880" w:hanging="360"/>
      </w:pPr>
      <w:rPr>
        <w:rFonts w:ascii="Symbol" w:hAnsi="Symbol" w:hint="default"/>
      </w:rPr>
    </w:lvl>
    <w:lvl w:ilvl="4" w:tplc="895028E0">
      <w:start w:val="1"/>
      <w:numFmt w:val="bullet"/>
      <w:lvlText w:val="o"/>
      <w:lvlJc w:val="left"/>
      <w:pPr>
        <w:ind w:left="3600" w:hanging="360"/>
      </w:pPr>
      <w:rPr>
        <w:rFonts w:ascii="Courier New" w:hAnsi="Courier New" w:hint="default"/>
      </w:rPr>
    </w:lvl>
    <w:lvl w:ilvl="5" w:tplc="8904D6BA">
      <w:start w:val="1"/>
      <w:numFmt w:val="bullet"/>
      <w:lvlText w:val=""/>
      <w:lvlJc w:val="left"/>
      <w:pPr>
        <w:ind w:left="4320" w:hanging="360"/>
      </w:pPr>
      <w:rPr>
        <w:rFonts w:ascii="Wingdings" w:hAnsi="Wingdings" w:hint="default"/>
      </w:rPr>
    </w:lvl>
    <w:lvl w:ilvl="6" w:tplc="4082333E">
      <w:start w:val="1"/>
      <w:numFmt w:val="bullet"/>
      <w:lvlText w:val=""/>
      <w:lvlJc w:val="left"/>
      <w:pPr>
        <w:ind w:left="5040" w:hanging="360"/>
      </w:pPr>
      <w:rPr>
        <w:rFonts w:ascii="Symbol" w:hAnsi="Symbol" w:hint="default"/>
      </w:rPr>
    </w:lvl>
    <w:lvl w:ilvl="7" w:tplc="1DD83B88">
      <w:start w:val="1"/>
      <w:numFmt w:val="bullet"/>
      <w:lvlText w:val="o"/>
      <w:lvlJc w:val="left"/>
      <w:pPr>
        <w:ind w:left="5760" w:hanging="360"/>
      </w:pPr>
      <w:rPr>
        <w:rFonts w:ascii="Courier New" w:hAnsi="Courier New" w:hint="default"/>
      </w:rPr>
    </w:lvl>
    <w:lvl w:ilvl="8" w:tplc="20108FFC">
      <w:start w:val="1"/>
      <w:numFmt w:val="bullet"/>
      <w:lvlText w:val=""/>
      <w:lvlJc w:val="left"/>
      <w:pPr>
        <w:ind w:left="6480" w:hanging="360"/>
      </w:pPr>
      <w:rPr>
        <w:rFonts w:ascii="Wingdings" w:hAnsi="Wingdings" w:hint="default"/>
      </w:rPr>
    </w:lvl>
  </w:abstractNum>
  <w:abstractNum w:abstractNumId="9" w15:restartNumberingAfterBreak="0">
    <w:nsid w:val="2FFE50FF"/>
    <w:multiLevelType w:val="hybridMultilevel"/>
    <w:tmpl w:val="3168E5FA"/>
    <w:lvl w:ilvl="0" w:tplc="3ACAA2BA">
      <w:start w:val="1"/>
      <w:numFmt w:val="bullet"/>
      <w:lvlText w:val=""/>
      <w:lvlJc w:val="left"/>
      <w:pPr>
        <w:ind w:left="720" w:hanging="360"/>
      </w:pPr>
      <w:rPr>
        <w:rFonts w:ascii="Symbol" w:hAnsi="Symbol" w:hint="default"/>
      </w:rPr>
    </w:lvl>
    <w:lvl w:ilvl="1" w:tplc="4DF2C08E">
      <w:start w:val="1"/>
      <w:numFmt w:val="bullet"/>
      <w:lvlText w:val="o"/>
      <w:lvlJc w:val="left"/>
      <w:pPr>
        <w:ind w:left="1440" w:hanging="360"/>
      </w:pPr>
      <w:rPr>
        <w:rFonts w:ascii="Courier New" w:hAnsi="Courier New" w:hint="default"/>
      </w:rPr>
    </w:lvl>
    <w:lvl w:ilvl="2" w:tplc="A9B4DBCA">
      <w:start w:val="1"/>
      <w:numFmt w:val="bullet"/>
      <w:lvlText w:val=""/>
      <w:lvlJc w:val="left"/>
      <w:pPr>
        <w:ind w:left="2160" w:hanging="360"/>
      </w:pPr>
      <w:rPr>
        <w:rFonts w:ascii="Wingdings" w:hAnsi="Wingdings" w:hint="default"/>
      </w:rPr>
    </w:lvl>
    <w:lvl w:ilvl="3" w:tplc="6C1E3C6E">
      <w:start w:val="1"/>
      <w:numFmt w:val="bullet"/>
      <w:lvlText w:val=""/>
      <w:lvlJc w:val="left"/>
      <w:pPr>
        <w:ind w:left="2880" w:hanging="360"/>
      </w:pPr>
      <w:rPr>
        <w:rFonts w:ascii="Symbol" w:hAnsi="Symbol" w:hint="default"/>
      </w:rPr>
    </w:lvl>
    <w:lvl w:ilvl="4" w:tplc="B9C09374">
      <w:start w:val="1"/>
      <w:numFmt w:val="bullet"/>
      <w:lvlText w:val="o"/>
      <w:lvlJc w:val="left"/>
      <w:pPr>
        <w:ind w:left="3600" w:hanging="360"/>
      </w:pPr>
      <w:rPr>
        <w:rFonts w:ascii="Courier New" w:hAnsi="Courier New" w:hint="default"/>
      </w:rPr>
    </w:lvl>
    <w:lvl w:ilvl="5" w:tplc="457AB578">
      <w:start w:val="1"/>
      <w:numFmt w:val="bullet"/>
      <w:lvlText w:val=""/>
      <w:lvlJc w:val="left"/>
      <w:pPr>
        <w:ind w:left="4320" w:hanging="360"/>
      </w:pPr>
      <w:rPr>
        <w:rFonts w:ascii="Wingdings" w:hAnsi="Wingdings" w:hint="default"/>
      </w:rPr>
    </w:lvl>
    <w:lvl w:ilvl="6" w:tplc="3A5AE3C2">
      <w:start w:val="1"/>
      <w:numFmt w:val="bullet"/>
      <w:lvlText w:val=""/>
      <w:lvlJc w:val="left"/>
      <w:pPr>
        <w:ind w:left="5040" w:hanging="360"/>
      </w:pPr>
      <w:rPr>
        <w:rFonts w:ascii="Symbol" w:hAnsi="Symbol" w:hint="default"/>
      </w:rPr>
    </w:lvl>
    <w:lvl w:ilvl="7" w:tplc="42F03D6A">
      <w:start w:val="1"/>
      <w:numFmt w:val="bullet"/>
      <w:lvlText w:val="o"/>
      <w:lvlJc w:val="left"/>
      <w:pPr>
        <w:ind w:left="5760" w:hanging="360"/>
      </w:pPr>
      <w:rPr>
        <w:rFonts w:ascii="Courier New" w:hAnsi="Courier New" w:hint="default"/>
      </w:rPr>
    </w:lvl>
    <w:lvl w:ilvl="8" w:tplc="70028366">
      <w:start w:val="1"/>
      <w:numFmt w:val="bullet"/>
      <w:lvlText w:val=""/>
      <w:lvlJc w:val="left"/>
      <w:pPr>
        <w:ind w:left="6480" w:hanging="360"/>
      </w:pPr>
      <w:rPr>
        <w:rFonts w:ascii="Wingdings" w:hAnsi="Wingdings" w:hint="default"/>
      </w:rPr>
    </w:lvl>
  </w:abstractNum>
  <w:abstractNum w:abstractNumId="10" w15:restartNumberingAfterBreak="0">
    <w:nsid w:val="32ED7C64"/>
    <w:multiLevelType w:val="hybridMultilevel"/>
    <w:tmpl w:val="C53C146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9331AD8"/>
    <w:multiLevelType w:val="hybridMultilevel"/>
    <w:tmpl w:val="7D5E1562"/>
    <w:lvl w:ilvl="0" w:tplc="3320E170">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980BC2"/>
    <w:multiLevelType w:val="hybridMultilevel"/>
    <w:tmpl w:val="A80C47E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3" w15:restartNumberingAfterBreak="0">
    <w:nsid w:val="43361F02"/>
    <w:multiLevelType w:val="hybridMultilevel"/>
    <w:tmpl w:val="7AD4764E"/>
    <w:lvl w:ilvl="0" w:tplc="040C0001">
      <w:start w:val="1"/>
      <w:numFmt w:val="bullet"/>
      <w:lvlText w:val=""/>
      <w:lvlJc w:val="left"/>
      <w:pPr>
        <w:ind w:left="720" w:hanging="360"/>
      </w:pPr>
      <w:rPr>
        <w:rFonts w:ascii="Symbol" w:hAnsi="Symbol" w:hint="default"/>
      </w:rPr>
    </w:lvl>
    <w:lvl w:ilvl="1" w:tplc="20EE8DB8">
      <w:start w:val="1"/>
      <w:numFmt w:val="bullet"/>
      <w:lvlText w:val="-"/>
      <w:lvlJc w:val="left"/>
      <w:pPr>
        <w:ind w:left="1440" w:hanging="360"/>
      </w:pPr>
      <w:rPr>
        <w:rFonts w:ascii="Arial" w:eastAsia="Times New Roman" w:hAnsi="Arial" w:cs="Arial"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436BBB"/>
    <w:multiLevelType w:val="hybridMultilevel"/>
    <w:tmpl w:val="0F545BA2"/>
    <w:lvl w:ilvl="0" w:tplc="ED2C393C">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DD0F0B"/>
    <w:multiLevelType w:val="hybridMultilevel"/>
    <w:tmpl w:val="D5A4822E"/>
    <w:lvl w:ilvl="0" w:tplc="040C0001">
      <w:start w:val="1"/>
      <w:numFmt w:val="bullet"/>
      <w:lvlText w:val=""/>
      <w:lvlJc w:val="left"/>
      <w:pPr>
        <w:ind w:left="720" w:hanging="360"/>
      </w:pPr>
      <w:rPr>
        <w:rFonts w:ascii="Symbol" w:hAnsi="Symbol" w:hint="default"/>
      </w:rPr>
    </w:lvl>
    <w:lvl w:ilvl="1" w:tplc="A34E963A">
      <w:numFmt w:val="bullet"/>
      <w:lvlText w:val="•"/>
      <w:lvlJc w:val="left"/>
      <w:pPr>
        <w:ind w:left="852" w:hanging="71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75143C"/>
    <w:multiLevelType w:val="hybridMultilevel"/>
    <w:tmpl w:val="C7E6745E"/>
    <w:lvl w:ilvl="0" w:tplc="CDDE5356">
      <w:start w:val="1"/>
      <w:numFmt w:val="bullet"/>
      <w:lvlText w:val=""/>
      <w:lvlJc w:val="left"/>
      <w:pPr>
        <w:tabs>
          <w:tab w:val="num" w:pos="360"/>
        </w:tabs>
        <w:ind w:left="360" w:hanging="360"/>
      </w:pPr>
      <w:rPr>
        <w:rFonts w:ascii="Wingdings" w:hAnsi="Wingdings" w:hint="default"/>
      </w:rPr>
    </w:lvl>
    <w:lvl w:ilvl="1" w:tplc="825EE24C" w:tentative="1">
      <w:start w:val="1"/>
      <w:numFmt w:val="bullet"/>
      <w:lvlText w:val=""/>
      <w:lvlJc w:val="left"/>
      <w:pPr>
        <w:tabs>
          <w:tab w:val="num" w:pos="1080"/>
        </w:tabs>
        <w:ind w:left="1080" w:hanging="360"/>
      </w:pPr>
      <w:rPr>
        <w:rFonts w:ascii="Wingdings" w:hAnsi="Wingdings" w:hint="default"/>
      </w:rPr>
    </w:lvl>
    <w:lvl w:ilvl="2" w:tplc="F93062A4" w:tentative="1">
      <w:start w:val="1"/>
      <w:numFmt w:val="bullet"/>
      <w:lvlText w:val=""/>
      <w:lvlJc w:val="left"/>
      <w:pPr>
        <w:tabs>
          <w:tab w:val="num" w:pos="1800"/>
        </w:tabs>
        <w:ind w:left="1800" w:hanging="360"/>
      </w:pPr>
      <w:rPr>
        <w:rFonts w:ascii="Wingdings" w:hAnsi="Wingdings" w:hint="default"/>
      </w:rPr>
    </w:lvl>
    <w:lvl w:ilvl="3" w:tplc="A296FCC4" w:tentative="1">
      <w:start w:val="1"/>
      <w:numFmt w:val="bullet"/>
      <w:lvlText w:val=""/>
      <w:lvlJc w:val="left"/>
      <w:pPr>
        <w:tabs>
          <w:tab w:val="num" w:pos="2520"/>
        </w:tabs>
        <w:ind w:left="2520" w:hanging="360"/>
      </w:pPr>
      <w:rPr>
        <w:rFonts w:ascii="Wingdings" w:hAnsi="Wingdings" w:hint="default"/>
      </w:rPr>
    </w:lvl>
    <w:lvl w:ilvl="4" w:tplc="ADB44C4E" w:tentative="1">
      <w:start w:val="1"/>
      <w:numFmt w:val="bullet"/>
      <w:lvlText w:val=""/>
      <w:lvlJc w:val="left"/>
      <w:pPr>
        <w:tabs>
          <w:tab w:val="num" w:pos="3240"/>
        </w:tabs>
        <w:ind w:left="3240" w:hanging="360"/>
      </w:pPr>
      <w:rPr>
        <w:rFonts w:ascii="Wingdings" w:hAnsi="Wingdings" w:hint="default"/>
      </w:rPr>
    </w:lvl>
    <w:lvl w:ilvl="5" w:tplc="A6F0C082" w:tentative="1">
      <w:start w:val="1"/>
      <w:numFmt w:val="bullet"/>
      <w:lvlText w:val=""/>
      <w:lvlJc w:val="left"/>
      <w:pPr>
        <w:tabs>
          <w:tab w:val="num" w:pos="3960"/>
        </w:tabs>
        <w:ind w:left="3960" w:hanging="360"/>
      </w:pPr>
      <w:rPr>
        <w:rFonts w:ascii="Wingdings" w:hAnsi="Wingdings" w:hint="default"/>
      </w:rPr>
    </w:lvl>
    <w:lvl w:ilvl="6" w:tplc="EA94B7B2" w:tentative="1">
      <w:start w:val="1"/>
      <w:numFmt w:val="bullet"/>
      <w:lvlText w:val=""/>
      <w:lvlJc w:val="left"/>
      <w:pPr>
        <w:tabs>
          <w:tab w:val="num" w:pos="4680"/>
        </w:tabs>
        <w:ind w:left="4680" w:hanging="360"/>
      </w:pPr>
      <w:rPr>
        <w:rFonts w:ascii="Wingdings" w:hAnsi="Wingdings" w:hint="default"/>
      </w:rPr>
    </w:lvl>
    <w:lvl w:ilvl="7" w:tplc="CCFA2B9C" w:tentative="1">
      <w:start w:val="1"/>
      <w:numFmt w:val="bullet"/>
      <w:lvlText w:val=""/>
      <w:lvlJc w:val="left"/>
      <w:pPr>
        <w:tabs>
          <w:tab w:val="num" w:pos="5400"/>
        </w:tabs>
        <w:ind w:left="5400" w:hanging="360"/>
      </w:pPr>
      <w:rPr>
        <w:rFonts w:ascii="Wingdings" w:hAnsi="Wingdings" w:hint="default"/>
      </w:rPr>
    </w:lvl>
    <w:lvl w:ilvl="8" w:tplc="63C29A24"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3E5E2A"/>
    <w:multiLevelType w:val="hybridMultilevel"/>
    <w:tmpl w:val="8EFA9B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1D0D02"/>
    <w:multiLevelType w:val="hybridMultilevel"/>
    <w:tmpl w:val="69E03F80"/>
    <w:lvl w:ilvl="0" w:tplc="81C61768">
      <w:start w:val="1"/>
      <w:numFmt w:val="bullet"/>
      <w:lvlText w:val=""/>
      <w:lvlJc w:val="left"/>
      <w:pPr>
        <w:tabs>
          <w:tab w:val="num" w:pos="720"/>
        </w:tabs>
        <w:ind w:left="720" w:hanging="360"/>
      </w:pPr>
      <w:rPr>
        <w:rFonts w:ascii="Wingdings" w:hAnsi="Wingdings" w:hint="default"/>
      </w:rPr>
    </w:lvl>
    <w:lvl w:ilvl="1" w:tplc="4C5E399C">
      <w:start w:val="1"/>
      <w:numFmt w:val="bullet"/>
      <w:lvlText w:val=""/>
      <w:lvlJc w:val="left"/>
      <w:pPr>
        <w:tabs>
          <w:tab w:val="num" w:pos="1440"/>
        </w:tabs>
        <w:ind w:left="1440" w:hanging="360"/>
      </w:pPr>
      <w:rPr>
        <w:rFonts w:ascii="Wingdings" w:hAnsi="Wingdings" w:hint="default"/>
      </w:rPr>
    </w:lvl>
    <w:lvl w:ilvl="2" w:tplc="8B9A222C" w:tentative="1">
      <w:start w:val="1"/>
      <w:numFmt w:val="bullet"/>
      <w:lvlText w:val=""/>
      <w:lvlJc w:val="left"/>
      <w:pPr>
        <w:tabs>
          <w:tab w:val="num" w:pos="2160"/>
        </w:tabs>
        <w:ind w:left="2160" w:hanging="360"/>
      </w:pPr>
      <w:rPr>
        <w:rFonts w:ascii="Wingdings" w:hAnsi="Wingdings" w:hint="default"/>
      </w:rPr>
    </w:lvl>
    <w:lvl w:ilvl="3" w:tplc="4306C7D6" w:tentative="1">
      <w:start w:val="1"/>
      <w:numFmt w:val="bullet"/>
      <w:lvlText w:val=""/>
      <w:lvlJc w:val="left"/>
      <w:pPr>
        <w:tabs>
          <w:tab w:val="num" w:pos="2880"/>
        </w:tabs>
        <w:ind w:left="2880" w:hanging="360"/>
      </w:pPr>
      <w:rPr>
        <w:rFonts w:ascii="Wingdings" w:hAnsi="Wingdings" w:hint="default"/>
      </w:rPr>
    </w:lvl>
    <w:lvl w:ilvl="4" w:tplc="FAB2411A" w:tentative="1">
      <w:start w:val="1"/>
      <w:numFmt w:val="bullet"/>
      <w:lvlText w:val=""/>
      <w:lvlJc w:val="left"/>
      <w:pPr>
        <w:tabs>
          <w:tab w:val="num" w:pos="3600"/>
        </w:tabs>
        <w:ind w:left="3600" w:hanging="360"/>
      </w:pPr>
      <w:rPr>
        <w:rFonts w:ascii="Wingdings" w:hAnsi="Wingdings" w:hint="default"/>
      </w:rPr>
    </w:lvl>
    <w:lvl w:ilvl="5" w:tplc="D9288282" w:tentative="1">
      <w:start w:val="1"/>
      <w:numFmt w:val="bullet"/>
      <w:lvlText w:val=""/>
      <w:lvlJc w:val="left"/>
      <w:pPr>
        <w:tabs>
          <w:tab w:val="num" w:pos="4320"/>
        </w:tabs>
        <w:ind w:left="4320" w:hanging="360"/>
      </w:pPr>
      <w:rPr>
        <w:rFonts w:ascii="Wingdings" w:hAnsi="Wingdings" w:hint="default"/>
      </w:rPr>
    </w:lvl>
    <w:lvl w:ilvl="6" w:tplc="2BB63CF8" w:tentative="1">
      <w:start w:val="1"/>
      <w:numFmt w:val="bullet"/>
      <w:lvlText w:val=""/>
      <w:lvlJc w:val="left"/>
      <w:pPr>
        <w:tabs>
          <w:tab w:val="num" w:pos="5040"/>
        </w:tabs>
        <w:ind w:left="5040" w:hanging="360"/>
      </w:pPr>
      <w:rPr>
        <w:rFonts w:ascii="Wingdings" w:hAnsi="Wingdings" w:hint="default"/>
      </w:rPr>
    </w:lvl>
    <w:lvl w:ilvl="7" w:tplc="733EAE68" w:tentative="1">
      <w:start w:val="1"/>
      <w:numFmt w:val="bullet"/>
      <w:lvlText w:val=""/>
      <w:lvlJc w:val="left"/>
      <w:pPr>
        <w:tabs>
          <w:tab w:val="num" w:pos="5760"/>
        </w:tabs>
        <w:ind w:left="5760" w:hanging="360"/>
      </w:pPr>
      <w:rPr>
        <w:rFonts w:ascii="Wingdings" w:hAnsi="Wingdings" w:hint="default"/>
      </w:rPr>
    </w:lvl>
    <w:lvl w:ilvl="8" w:tplc="430A25E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075735"/>
    <w:multiLevelType w:val="hybridMultilevel"/>
    <w:tmpl w:val="C4C07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294903"/>
    <w:multiLevelType w:val="hybridMultilevel"/>
    <w:tmpl w:val="FFFFFFFF"/>
    <w:lvl w:ilvl="0" w:tplc="5D587112">
      <w:start w:val="1"/>
      <w:numFmt w:val="bullet"/>
      <w:lvlText w:val=""/>
      <w:lvlJc w:val="left"/>
      <w:pPr>
        <w:ind w:left="720" w:hanging="360"/>
      </w:pPr>
      <w:rPr>
        <w:rFonts w:ascii="Symbol" w:hAnsi="Symbol" w:hint="default"/>
      </w:rPr>
    </w:lvl>
    <w:lvl w:ilvl="1" w:tplc="5A608588">
      <w:start w:val="1"/>
      <w:numFmt w:val="bullet"/>
      <w:lvlText w:val="o"/>
      <w:lvlJc w:val="left"/>
      <w:pPr>
        <w:ind w:left="1440" w:hanging="360"/>
      </w:pPr>
      <w:rPr>
        <w:rFonts w:ascii="Courier New" w:hAnsi="Courier New" w:hint="default"/>
      </w:rPr>
    </w:lvl>
    <w:lvl w:ilvl="2" w:tplc="39FAA0D8">
      <w:start w:val="1"/>
      <w:numFmt w:val="bullet"/>
      <w:lvlText w:val=""/>
      <w:lvlJc w:val="left"/>
      <w:pPr>
        <w:ind w:left="2160" w:hanging="360"/>
      </w:pPr>
      <w:rPr>
        <w:rFonts w:ascii="Wingdings" w:hAnsi="Wingdings" w:hint="default"/>
      </w:rPr>
    </w:lvl>
    <w:lvl w:ilvl="3" w:tplc="02AE41CA">
      <w:start w:val="1"/>
      <w:numFmt w:val="bullet"/>
      <w:lvlText w:val=""/>
      <w:lvlJc w:val="left"/>
      <w:pPr>
        <w:ind w:left="2880" w:hanging="360"/>
      </w:pPr>
      <w:rPr>
        <w:rFonts w:ascii="Symbol" w:hAnsi="Symbol" w:hint="default"/>
      </w:rPr>
    </w:lvl>
    <w:lvl w:ilvl="4" w:tplc="61D6D5A2">
      <w:start w:val="1"/>
      <w:numFmt w:val="bullet"/>
      <w:lvlText w:val="o"/>
      <w:lvlJc w:val="left"/>
      <w:pPr>
        <w:ind w:left="3600" w:hanging="360"/>
      </w:pPr>
      <w:rPr>
        <w:rFonts w:ascii="Courier New" w:hAnsi="Courier New" w:hint="default"/>
      </w:rPr>
    </w:lvl>
    <w:lvl w:ilvl="5" w:tplc="4EC077DA">
      <w:start w:val="1"/>
      <w:numFmt w:val="bullet"/>
      <w:lvlText w:val=""/>
      <w:lvlJc w:val="left"/>
      <w:pPr>
        <w:ind w:left="4320" w:hanging="360"/>
      </w:pPr>
      <w:rPr>
        <w:rFonts w:ascii="Wingdings" w:hAnsi="Wingdings" w:hint="default"/>
      </w:rPr>
    </w:lvl>
    <w:lvl w:ilvl="6" w:tplc="4E349072">
      <w:start w:val="1"/>
      <w:numFmt w:val="bullet"/>
      <w:lvlText w:val=""/>
      <w:lvlJc w:val="left"/>
      <w:pPr>
        <w:ind w:left="5040" w:hanging="360"/>
      </w:pPr>
      <w:rPr>
        <w:rFonts w:ascii="Symbol" w:hAnsi="Symbol" w:hint="default"/>
      </w:rPr>
    </w:lvl>
    <w:lvl w:ilvl="7" w:tplc="D7E88B1E">
      <w:start w:val="1"/>
      <w:numFmt w:val="bullet"/>
      <w:lvlText w:val="o"/>
      <w:lvlJc w:val="left"/>
      <w:pPr>
        <w:ind w:left="5760" w:hanging="360"/>
      </w:pPr>
      <w:rPr>
        <w:rFonts w:ascii="Courier New" w:hAnsi="Courier New" w:hint="default"/>
      </w:rPr>
    </w:lvl>
    <w:lvl w:ilvl="8" w:tplc="78B2DFE6">
      <w:start w:val="1"/>
      <w:numFmt w:val="bullet"/>
      <w:lvlText w:val=""/>
      <w:lvlJc w:val="left"/>
      <w:pPr>
        <w:ind w:left="6480" w:hanging="360"/>
      </w:pPr>
      <w:rPr>
        <w:rFonts w:ascii="Wingdings" w:hAnsi="Wingdings" w:hint="default"/>
      </w:rPr>
    </w:lvl>
  </w:abstractNum>
  <w:abstractNum w:abstractNumId="21" w15:restartNumberingAfterBreak="0">
    <w:nsid w:val="617A41D0"/>
    <w:multiLevelType w:val="hybridMultilevel"/>
    <w:tmpl w:val="FFFFFFFF"/>
    <w:lvl w:ilvl="0" w:tplc="011E46E8">
      <w:start w:val="1"/>
      <w:numFmt w:val="bullet"/>
      <w:lvlText w:val=""/>
      <w:lvlJc w:val="left"/>
      <w:pPr>
        <w:ind w:left="720" w:hanging="360"/>
      </w:pPr>
      <w:rPr>
        <w:rFonts w:ascii="Symbol" w:hAnsi="Symbol" w:hint="default"/>
      </w:rPr>
    </w:lvl>
    <w:lvl w:ilvl="1" w:tplc="9260D13A">
      <w:start w:val="1"/>
      <w:numFmt w:val="bullet"/>
      <w:lvlText w:val="o"/>
      <w:lvlJc w:val="left"/>
      <w:pPr>
        <w:ind w:left="1440" w:hanging="360"/>
      </w:pPr>
      <w:rPr>
        <w:rFonts w:ascii="Courier New" w:hAnsi="Courier New" w:hint="default"/>
      </w:rPr>
    </w:lvl>
    <w:lvl w:ilvl="2" w:tplc="18A4B110">
      <w:start w:val="1"/>
      <w:numFmt w:val="bullet"/>
      <w:lvlText w:val=""/>
      <w:lvlJc w:val="left"/>
      <w:pPr>
        <w:ind w:left="2160" w:hanging="360"/>
      </w:pPr>
      <w:rPr>
        <w:rFonts w:ascii="Wingdings" w:hAnsi="Wingdings" w:hint="default"/>
      </w:rPr>
    </w:lvl>
    <w:lvl w:ilvl="3" w:tplc="26342144">
      <w:start w:val="1"/>
      <w:numFmt w:val="bullet"/>
      <w:lvlText w:val=""/>
      <w:lvlJc w:val="left"/>
      <w:pPr>
        <w:ind w:left="2880" w:hanging="360"/>
      </w:pPr>
      <w:rPr>
        <w:rFonts w:ascii="Symbol" w:hAnsi="Symbol" w:hint="default"/>
      </w:rPr>
    </w:lvl>
    <w:lvl w:ilvl="4" w:tplc="ACF83CE0">
      <w:start w:val="1"/>
      <w:numFmt w:val="bullet"/>
      <w:lvlText w:val="o"/>
      <w:lvlJc w:val="left"/>
      <w:pPr>
        <w:ind w:left="3600" w:hanging="360"/>
      </w:pPr>
      <w:rPr>
        <w:rFonts w:ascii="Courier New" w:hAnsi="Courier New" w:hint="default"/>
      </w:rPr>
    </w:lvl>
    <w:lvl w:ilvl="5" w:tplc="D5F82E84">
      <w:start w:val="1"/>
      <w:numFmt w:val="bullet"/>
      <w:lvlText w:val=""/>
      <w:lvlJc w:val="left"/>
      <w:pPr>
        <w:ind w:left="4320" w:hanging="360"/>
      </w:pPr>
      <w:rPr>
        <w:rFonts w:ascii="Wingdings" w:hAnsi="Wingdings" w:hint="default"/>
      </w:rPr>
    </w:lvl>
    <w:lvl w:ilvl="6" w:tplc="CD8E64EC">
      <w:start w:val="1"/>
      <w:numFmt w:val="bullet"/>
      <w:lvlText w:val=""/>
      <w:lvlJc w:val="left"/>
      <w:pPr>
        <w:ind w:left="5040" w:hanging="360"/>
      </w:pPr>
      <w:rPr>
        <w:rFonts w:ascii="Symbol" w:hAnsi="Symbol" w:hint="default"/>
      </w:rPr>
    </w:lvl>
    <w:lvl w:ilvl="7" w:tplc="46860A66">
      <w:start w:val="1"/>
      <w:numFmt w:val="bullet"/>
      <w:lvlText w:val="o"/>
      <w:lvlJc w:val="left"/>
      <w:pPr>
        <w:ind w:left="5760" w:hanging="360"/>
      </w:pPr>
      <w:rPr>
        <w:rFonts w:ascii="Courier New" w:hAnsi="Courier New" w:hint="default"/>
      </w:rPr>
    </w:lvl>
    <w:lvl w:ilvl="8" w:tplc="318AF5FA">
      <w:start w:val="1"/>
      <w:numFmt w:val="bullet"/>
      <w:lvlText w:val=""/>
      <w:lvlJc w:val="left"/>
      <w:pPr>
        <w:ind w:left="6480" w:hanging="360"/>
      </w:pPr>
      <w:rPr>
        <w:rFonts w:ascii="Wingdings" w:hAnsi="Wingdings" w:hint="default"/>
      </w:rPr>
    </w:lvl>
  </w:abstractNum>
  <w:abstractNum w:abstractNumId="22" w15:restartNumberingAfterBreak="0">
    <w:nsid w:val="65907F58"/>
    <w:multiLevelType w:val="hybridMultilevel"/>
    <w:tmpl w:val="6084057A"/>
    <w:lvl w:ilvl="0" w:tplc="3E8609B2">
      <w:start w:val="1"/>
      <w:numFmt w:val="bullet"/>
      <w:lvlText w:val="-"/>
      <w:lvlJc w:val="left"/>
      <w:pPr>
        <w:ind w:left="720" w:hanging="360"/>
      </w:pPr>
      <w:rPr>
        <w:rFonts w:ascii="Book Antiqua" w:hAnsi="Book Antiqua" w:hint="default"/>
      </w:rPr>
    </w:lvl>
    <w:lvl w:ilvl="1" w:tplc="20EE8DB8">
      <w:start w:val="1"/>
      <w:numFmt w:val="bullet"/>
      <w:lvlText w:val="-"/>
      <w:lvlJc w:val="left"/>
      <w:pPr>
        <w:ind w:left="1440" w:hanging="360"/>
      </w:pPr>
      <w:rPr>
        <w:rFonts w:ascii="Arial" w:eastAsia="Times New Roman" w:hAnsi="Arial" w:cs="Arial"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E609DA"/>
    <w:multiLevelType w:val="hybridMultilevel"/>
    <w:tmpl w:val="57D8844A"/>
    <w:lvl w:ilvl="0" w:tplc="20EE8DB8">
      <w:start w:val="1"/>
      <w:numFmt w:val="bullet"/>
      <w:lvlText w:val="-"/>
      <w:lvlJc w:val="left"/>
      <w:pPr>
        <w:ind w:left="360" w:hanging="360"/>
      </w:pPr>
      <w:rPr>
        <w:rFonts w:ascii="Arial" w:eastAsia="Times New Roman" w:hAnsi="Arial" w:cs="Arial" w:hint="default"/>
        <w:color w:val="000000"/>
      </w:rPr>
    </w:lvl>
    <w:lvl w:ilvl="1" w:tplc="20EE8DB8">
      <w:start w:val="1"/>
      <w:numFmt w:val="bullet"/>
      <w:lvlText w:val="-"/>
      <w:lvlJc w:val="left"/>
      <w:pPr>
        <w:ind w:left="1080" w:hanging="360"/>
      </w:pPr>
      <w:rPr>
        <w:rFonts w:ascii="Arial" w:eastAsia="Times New Roman" w:hAnsi="Arial" w:cs="Arial" w:hint="default"/>
        <w:color w:val="00000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CDE3D84"/>
    <w:multiLevelType w:val="hybridMultilevel"/>
    <w:tmpl w:val="DCC2853E"/>
    <w:lvl w:ilvl="0" w:tplc="040C0001">
      <w:start w:val="1"/>
      <w:numFmt w:val="bullet"/>
      <w:lvlText w:val=""/>
      <w:lvlJc w:val="left"/>
      <w:pPr>
        <w:tabs>
          <w:tab w:val="num" w:pos="720"/>
        </w:tabs>
        <w:ind w:left="720" w:hanging="360"/>
      </w:pPr>
      <w:rPr>
        <w:rFonts w:ascii="Symbol" w:hAnsi="Symbol" w:hint="default"/>
      </w:rPr>
    </w:lvl>
    <w:lvl w:ilvl="1" w:tplc="4A309E42">
      <w:start w:val="1"/>
      <w:numFmt w:val="bullet"/>
      <w:lvlText w:val=""/>
      <w:lvlJc w:val="left"/>
      <w:pPr>
        <w:tabs>
          <w:tab w:val="num" w:pos="1440"/>
        </w:tabs>
        <w:ind w:left="1440" w:hanging="360"/>
      </w:pPr>
      <w:rPr>
        <w:rFonts w:ascii="Wingdings" w:hAnsi="Wingdings" w:hint="default"/>
      </w:rPr>
    </w:lvl>
    <w:lvl w:ilvl="2" w:tplc="C8BA29DE">
      <w:start w:val="1728"/>
      <w:numFmt w:val="bullet"/>
      <w:lvlText w:val=""/>
      <w:lvlJc w:val="left"/>
      <w:pPr>
        <w:tabs>
          <w:tab w:val="num" w:pos="2160"/>
        </w:tabs>
        <w:ind w:left="2160" w:hanging="360"/>
      </w:pPr>
      <w:rPr>
        <w:rFonts w:ascii="Wingdings" w:hAnsi="Wingdings" w:hint="default"/>
      </w:rPr>
    </w:lvl>
    <w:lvl w:ilvl="3" w:tplc="82DA51EE">
      <w:numFmt w:val="bullet"/>
      <w:lvlText w:val="•"/>
      <w:lvlJc w:val="left"/>
      <w:pPr>
        <w:ind w:left="2880" w:hanging="360"/>
      </w:pPr>
      <w:rPr>
        <w:rFonts w:ascii="Arial" w:eastAsiaTheme="minorHAnsi" w:hAnsi="Arial" w:cs="Arial" w:hint="default"/>
      </w:rPr>
    </w:lvl>
    <w:lvl w:ilvl="4" w:tplc="A53EEB00" w:tentative="1">
      <w:start w:val="1"/>
      <w:numFmt w:val="bullet"/>
      <w:lvlText w:val=""/>
      <w:lvlJc w:val="left"/>
      <w:pPr>
        <w:tabs>
          <w:tab w:val="num" w:pos="3600"/>
        </w:tabs>
        <w:ind w:left="3600" w:hanging="360"/>
      </w:pPr>
      <w:rPr>
        <w:rFonts w:ascii="Wingdings" w:hAnsi="Wingdings" w:hint="default"/>
      </w:rPr>
    </w:lvl>
    <w:lvl w:ilvl="5" w:tplc="F9E45510" w:tentative="1">
      <w:start w:val="1"/>
      <w:numFmt w:val="bullet"/>
      <w:lvlText w:val=""/>
      <w:lvlJc w:val="left"/>
      <w:pPr>
        <w:tabs>
          <w:tab w:val="num" w:pos="4320"/>
        </w:tabs>
        <w:ind w:left="4320" w:hanging="360"/>
      </w:pPr>
      <w:rPr>
        <w:rFonts w:ascii="Wingdings" w:hAnsi="Wingdings" w:hint="default"/>
      </w:rPr>
    </w:lvl>
    <w:lvl w:ilvl="6" w:tplc="D804B62C" w:tentative="1">
      <w:start w:val="1"/>
      <w:numFmt w:val="bullet"/>
      <w:lvlText w:val=""/>
      <w:lvlJc w:val="left"/>
      <w:pPr>
        <w:tabs>
          <w:tab w:val="num" w:pos="5040"/>
        </w:tabs>
        <w:ind w:left="5040" w:hanging="360"/>
      </w:pPr>
      <w:rPr>
        <w:rFonts w:ascii="Wingdings" w:hAnsi="Wingdings" w:hint="default"/>
      </w:rPr>
    </w:lvl>
    <w:lvl w:ilvl="7" w:tplc="28EC68B8" w:tentative="1">
      <w:start w:val="1"/>
      <w:numFmt w:val="bullet"/>
      <w:lvlText w:val=""/>
      <w:lvlJc w:val="left"/>
      <w:pPr>
        <w:tabs>
          <w:tab w:val="num" w:pos="5760"/>
        </w:tabs>
        <w:ind w:left="5760" w:hanging="360"/>
      </w:pPr>
      <w:rPr>
        <w:rFonts w:ascii="Wingdings" w:hAnsi="Wingdings" w:hint="default"/>
      </w:rPr>
    </w:lvl>
    <w:lvl w:ilvl="8" w:tplc="BBBC8B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E20180"/>
    <w:multiLevelType w:val="multilevel"/>
    <w:tmpl w:val="7E6A3DA0"/>
    <w:lvl w:ilvl="0">
      <w:numFmt w:val="bullet"/>
      <w:lvlText w:val=""/>
      <w:lvlJc w:val="left"/>
      <w:pPr>
        <w:ind w:left="720" w:hanging="360"/>
      </w:pPr>
      <w:rPr>
        <w:rFonts w:ascii="Wingdings" w:hAnsi="Wingdings"/>
        <w:b/>
        <w:i w:val="0"/>
        <w:color w:val="800080"/>
        <w:sz w:val="22"/>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7E26F63"/>
    <w:multiLevelType w:val="hybridMultilevel"/>
    <w:tmpl w:val="FFFFFFFF"/>
    <w:lvl w:ilvl="0" w:tplc="DCCC114A">
      <w:start w:val="1"/>
      <w:numFmt w:val="bullet"/>
      <w:lvlText w:val=""/>
      <w:lvlJc w:val="left"/>
      <w:pPr>
        <w:ind w:left="720" w:hanging="360"/>
      </w:pPr>
      <w:rPr>
        <w:rFonts w:ascii="Symbol" w:hAnsi="Symbol" w:hint="default"/>
      </w:rPr>
    </w:lvl>
    <w:lvl w:ilvl="1" w:tplc="9E0CA558">
      <w:start w:val="1"/>
      <w:numFmt w:val="bullet"/>
      <w:lvlText w:val="o"/>
      <w:lvlJc w:val="left"/>
      <w:pPr>
        <w:ind w:left="1440" w:hanging="360"/>
      </w:pPr>
      <w:rPr>
        <w:rFonts w:ascii="Courier New" w:hAnsi="Courier New" w:hint="default"/>
      </w:rPr>
    </w:lvl>
    <w:lvl w:ilvl="2" w:tplc="A7887BC2">
      <w:start w:val="1"/>
      <w:numFmt w:val="bullet"/>
      <w:lvlText w:val=""/>
      <w:lvlJc w:val="left"/>
      <w:pPr>
        <w:ind w:left="2160" w:hanging="360"/>
      </w:pPr>
      <w:rPr>
        <w:rFonts w:ascii="Wingdings" w:hAnsi="Wingdings" w:hint="default"/>
      </w:rPr>
    </w:lvl>
    <w:lvl w:ilvl="3" w:tplc="4810170A">
      <w:start w:val="1"/>
      <w:numFmt w:val="bullet"/>
      <w:lvlText w:val=""/>
      <w:lvlJc w:val="left"/>
      <w:pPr>
        <w:ind w:left="2880" w:hanging="360"/>
      </w:pPr>
      <w:rPr>
        <w:rFonts w:ascii="Symbol" w:hAnsi="Symbol" w:hint="default"/>
      </w:rPr>
    </w:lvl>
    <w:lvl w:ilvl="4" w:tplc="6072936C">
      <w:start w:val="1"/>
      <w:numFmt w:val="bullet"/>
      <w:lvlText w:val="o"/>
      <w:lvlJc w:val="left"/>
      <w:pPr>
        <w:ind w:left="3600" w:hanging="360"/>
      </w:pPr>
      <w:rPr>
        <w:rFonts w:ascii="Courier New" w:hAnsi="Courier New" w:hint="default"/>
      </w:rPr>
    </w:lvl>
    <w:lvl w:ilvl="5" w:tplc="2806D906">
      <w:start w:val="1"/>
      <w:numFmt w:val="bullet"/>
      <w:lvlText w:val=""/>
      <w:lvlJc w:val="left"/>
      <w:pPr>
        <w:ind w:left="4320" w:hanging="360"/>
      </w:pPr>
      <w:rPr>
        <w:rFonts w:ascii="Wingdings" w:hAnsi="Wingdings" w:hint="default"/>
      </w:rPr>
    </w:lvl>
    <w:lvl w:ilvl="6" w:tplc="49247208">
      <w:start w:val="1"/>
      <w:numFmt w:val="bullet"/>
      <w:lvlText w:val=""/>
      <w:lvlJc w:val="left"/>
      <w:pPr>
        <w:ind w:left="5040" w:hanging="360"/>
      </w:pPr>
      <w:rPr>
        <w:rFonts w:ascii="Symbol" w:hAnsi="Symbol" w:hint="default"/>
      </w:rPr>
    </w:lvl>
    <w:lvl w:ilvl="7" w:tplc="1E121552">
      <w:start w:val="1"/>
      <w:numFmt w:val="bullet"/>
      <w:lvlText w:val="o"/>
      <w:lvlJc w:val="left"/>
      <w:pPr>
        <w:ind w:left="5760" w:hanging="360"/>
      </w:pPr>
      <w:rPr>
        <w:rFonts w:ascii="Courier New" w:hAnsi="Courier New" w:hint="default"/>
      </w:rPr>
    </w:lvl>
    <w:lvl w:ilvl="8" w:tplc="49EC47A4">
      <w:start w:val="1"/>
      <w:numFmt w:val="bullet"/>
      <w:lvlText w:val=""/>
      <w:lvlJc w:val="left"/>
      <w:pPr>
        <w:ind w:left="6480" w:hanging="360"/>
      </w:pPr>
      <w:rPr>
        <w:rFonts w:ascii="Wingdings" w:hAnsi="Wingdings" w:hint="default"/>
      </w:rPr>
    </w:lvl>
  </w:abstractNum>
  <w:abstractNum w:abstractNumId="27" w15:restartNumberingAfterBreak="0">
    <w:nsid w:val="7C104E2A"/>
    <w:multiLevelType w:val="multilevel"/>
    <w:tmpl w:val="AF04A990"/>
    <w:lvl w:ilvl="0">
      <w:numFmt w:val="bullet"/>
      <w:lvlText w:val=""/>
      <w:lvlJc w:val="left"/>
      <w:pPr>
        <w:ind w:left="720" w:hanging="360"/>
      </w:pPr>
      <w:rPr>
        <w:rFonts w:ascii="Wingdings" w:hAnsi="Wingdings"/>
        <w:b/>
        <w:i w:val="0"/>
        <w:color w:val="800080"/>
        <w:sz w:val="22"/>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D4E78AD"/>
    <w:multiLevelType w:val="hybridMultilevel"/>
    <w:tmpl w:val="A2F2A33A"/>
    <w:lvl w:ilvl="0" w:tplc="ED2C393C">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E617AE"/>
    <w:multiLevelType w:val="hybridMultilevel"/>
    <w:tmpl w:val="6B2048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7FAB0842"/>
    <w:multiLevelType w:val="hybridMultilevel"/>
    <w:tmpl w:val="A1F24D76"/>
    <w:lvl w:ilvl="0" w:tplc="FFFFFFFF">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FB1027"/>
    <w:multiLevelType w:val="hybridMultilevel"/>
    <w:tmpl w:val="92928D12"/>
    <w:lvl w:ilvl="0" w:tplc="040C0001">
      <w:start w:val="1"/>
      <w:numFmt w:val="bullet"/>
      <w:lvlText w:val=""/>
      <w:lvlJc w:val="left"/>
      <w:pPr>
        <w:tabs>
          <w:tab w:val="num" w:pos="720"/>
        </w:tabs>
        <w:ind w:left="720" w:hanging="360"/>
      </w:pPr>
      <w:rPr>
        <w:rFonts w:ascii="Symbol" w:hAnsi="Symbol" w:hint="default"/>
      </w:rPr>
    </w:lvl>
    <w:lvl w:ilvl="1" w:tplc="4A309E42">
      <w:start w:val="1"/>
      <w:numFmt w:val="bullet"/>
      <w:lvlText w:val=""/>
      <w:lvlJc w:val="left"/>
      <w:pPr>
        <w:tabs>
          <w:tab w:val="num" w:pos="1440"/>
        </w:tabs>
        <w:ind w:left="1440" w:hanging="360"/>
      </w:pPr>
      <w:rPr>
        <w:rFonts w:ascii="Wingdings" w:hAnsi="Wingdings" w:hint="default"/>
      </w:rPr>
    </w:lvl>
    <w:lvl w:ilvl="2" w:tplc="C8BA29DE">
      <w:start w:val="1728"/>
      <w:numFmt w:val="bullet"/>
      <w:lvlText w:val=""/>
      <w:lvlJc w:val="left"/>
      <w:pPr>
        <w:tabs>
          <w:tab w:val="num" w:pos="2160"/>
        </w:tabs>
        <w:ind w:left="2160" w:hanging="360"/>
      </w:pPr>
      <w:rPr>
        <w:rFonts w:ascii="Wingdings" w:hAnsi="Wingdings" w:hint="default"/>
      </w:rPr>
    </w:lvl>
    <w:lvl w:ilvl="3" w:tplc="82DA51EE">
      <w:numFmt w:val="bullet"/>
      <w:lvlText w:val="•"/>
      <w:lvlJc w:val="left"/>
      <w:pPr>
        <w:ind w:left="2880" w:hanging="360"/>
      </w:pPr>
      <w:rPr>
        <w:rFonts w:ascii="Arial" w:eastAsiaTheme="minorHAnsi" w:hAnsi="Arial" w:cs="Arial" w:hint="default"/>
      </w:rPr>
    </w:lvl>
    <w:lvl w:ilvl="4" w:tplc="A53EEB00" w:tentative="1">
      <w:start w:val="1"/>
      <w:numFmt w:val="bullet"/>
      <w:lvlText w:val=""/>
      <w:lvlJc w:val="left"/>
      <w:pPr>
        <w:tabs>
          <w:tab w:val="num" w:pos="3600"/>
        </w:tabs>
        <w:ind w:left="3600" w:hanging="360"/>
      </w:pPr>
      <w:rPr>
        <w:rFonts w:ascii="Wingdings" w:hAnsi="Wingdings" w:hint="default"/>
      </w:rPr>
    </w:lvl>
    <w:lvl w:ilvl="5" w:tplc="F9E45510" w:tentative="1">
      <w:start w:val="1"/>
      <w:numFmt w:val="bullet"/>
      <w:lvlText w:val=""/>
      <w:lvlJc w:val="left"/>
      <w:pPr>
        <w:tabs>
          <w:tab w:val="num" w:pos="4320"/>
        </w:tabs>
        <w:ind w:left="4320" w:hanging="360"/>
      </w:pPr>
      <w:rPr>
        <w:rFonts w:ascii="Wingdings" w:hAnsi="Wingdings" w:hint="default"/>
      </w:rPr>
    </w:lvl>
    <w:lvl w:ilvl="6" w:tplc="D804B62C" w:tentative="1">
      <w:start w:val="1"/>
      <w:numFmt w:val="bullet"/>
      <w:lvlText w:val=""/>
      <w:lvlJc w:val="left"/>
      <w:pPr>
        <w:tabs>
          <w:tab w:val="num" w:pos="5040"/>
        </w:tabs>
        <w:ind w:left="5040" w:hanging="360"/>
      </w:pPr>
      <w:rPr>
        <w:rFonts w:ascii="Wingdings" w:hAnsi="Wingdings" w:hint="default"/>
      </w:rPr>
    </w:lvl>
    <w:lvl w:ilvl="7" w:tplc="28EC68B8" w:tentative="1">
      <w:start w:val="1"/>
      <w:numFmt w:val="bullet"/>
      <w:lvlText w:val=""/>
      <w:lvlJc w:val="left"/>
      <w:pPr>
        <w:tabs>
          <w:tab w:val="num" w:pos="5760"/>
        </w:tabs>
        <w:ind w:left="5760" w:hanging="360"/>
      </w:pPr>
      <w:rPr>
        <w:rFonts w:ascii="Wingdings" w:hAnsi="Wingdings" w:hint="default"/>
      </w:rPr>
    </w:lvl>
    <w:lvl w:ilvl="8" w:tplc="BBBC8B5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9"/>
  </w:num>
  <w:num w:numId="4">
    <w:abstractNumId w:val="20"/>
  </w:num>
  <w:num w:numId="5">
    <w:abstractNumId w:val="26"/>
  </w:num>
  <w:num w:numId="6">
    <w:abstractNumId w:val="21"/>
  </w:num>
  <w:num w:numId="7">
    <w:abstractNumId w:val="7"/>
  </w:num>
  <w:num w:numId="8">
    <w:abstractNumId w:val="2"/>
  </w:num>
  <w:num w:numId="9">
    <w:abstractNumId w:val="11"/>
  </w:num>
  <w:num w:numId="10">
    <w:abstractNumId w:val="29"/>
  </w:num>
  <w:num w:numId="11">
    <w:abstractNumId w:val="25"/>
  </w:num>
  <w:num w:numId="12">
    <w:abstractNumId w:val="27"/>
  </w:num>
  <w:num w:numId="13">
    <w:abstractNumId w:val="14"/>
  </w:num>
  <w:num w:numId="14">
    <w:abstractNumId w:val="6"/>
  </w:num>
  <w:num w:numId="15">
    <w:abstractNumId w:val="24"/>
  </w:num>
  <w:num w:numId="16">
    <w:abstractNumId w:val="30"/>
  </w:num>
  <w:num w:numId="17">
    <w:abstractNumId w:val="12"/>
  </w:num>
  <w:num w:numId="18">
    <w:abstractNumId w:val="19"/>
  </w:num>
  <w:num w:numId="19">
    <w:abstractNumId w:val="10"/>
  </w:num>
  <w:num w:numId="20">
    <w:abstractNumId w:val="1"/>
  </w:num>
  <w:num w:numId="21">
    <w:abstractNumId w:val="0"/>
  </w:num>
  <w:num w:numId="22">
    <w:abstractNumId w:val="13"/>
  </w:num>
  <w:num w:numId="23">
    <w:abstractNumId w:val="4"/>
  </w:num>
  <w:num w:numId="24">
    <w:abstractNumId w:val="31"/>
  </w:num>
  <w:num w:numId="25">
    <w:abstractNumId w:val="28"/>
  </w:num>
  <w:num w:numId="26">
    <w:abstractNumId w:val="17"/>
  </w:num>
  <w:num w:numId="27">
    <w:abstractNumId w:val="22"/>
  </w:num>
  <w:num w:numId="28">
    <w:abstractNumId w:val="23"/>
  </w:num>
  <w:num w:numId="29">
    <w:abstractNumId w:val="18"/>
  </w:num>
  <w:num w:numId="30">
    <w:abstractNumId w:val="16"/>
  </w:num>
  <w:num w:numId="31">
    <w:abstractNumId w:val="1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5E"/>
    <w:rsid w:val="0001072C"/>
    <w:rsid w:val="00020A01"/>
    <w:rsid w:val="000609D5"/>
    <w:rsid w:val="00094B34"/>
    <w:rsid w:val="000A1830"/>
    <w:rsid w:val="000A255A"/>
    <w:rsid w:val="000A3481"/>
    <w:rsid w:val="000C38B0"/>
    <w:rsid w:val="000D54ED"/>
    <w:rsid w:val="000E0598"/>
    <w:rsid w:val="000F58F4"/>
    <w:rsid w:val="001139CB"/>
    <w:rsid w:val="00115881"/>
    <w:rsid w:val="0013103C"/>
    <w:rsid w:val="00136F34"/>
    <w:rsid w:val="00164109"/>
    <w:rsid w:val="00166EBF"/>
    <w:rsid w:val="0017571C"/>
    <w:rsid w:val="001B7BE8"/>
    <w:rsid w:val="001C6FD9"/>
    <w:rsid w:val="001E5D3A"/>
    <w:rsid w:val="001F6D87"/>
    <w:rsid w:val="002201D5"/>
    <w:rsid w:val="00221EC6"/>
    <w:rsid w:val="00235ED1"/>
    <w:rsid w:val="002870E5"/>
    <w:rsid w:val="002A2CF6"/>
    <w:rsid w:val="002C08FF"/>
    <w:rsid w:val="002D2ADD"/>
    <w:rsid w:val="002E30E5"/>
    <w:rsid w:val="002F5570"/>
    <w:rsid w:val="00320E86"/>
    <w:rsid w:val="00327205"/>
    <w:rsid w:val="00350FE5"/>
    <w:rsid w:val="0037545B"/>
    <w:rsid w:val="00380D9A"/>
    <w:rsid w:val="003A72CC"/>
    <w:rsid w:val="003A79DF"/>
    <w:rsid w:val="004035A2"/>
    <w:rsid w:val="0040601B"/>
    <w:rsid w:val="004107DA"/>
    <w:rsid w:val="00426552"/>
    <w:rsid w:val="00453A7B"/>
    <w:rsid w:val="0045464E"/>
    <w:rsid w:val="004635BE"/>
    <w:rsid w:val="004769C3"/>
    <w:rsid w:val="004823D3"/>
    <w:rsid w:val="00482F02"/>
    <w:rsid w:val="004A6432"/>
    <w:rsid w:val="004C5D0D"/>
    <w:rsid w:val="004F0590"/>
    <w:rsid w:val="004F7CC0"/>
    <w:rsid w:val="005012BE"/>
    <w:rsid w:val="00534661"/>
    <w:rsid w:val="00535FE5"/>
    <w:rsid w:val="00592037"/>
    <w:rsid w:val="005B57B6"/>
    <w:rsid w:val="005C539E"/>
    <w:rsid w:val="005C5B7A"/>
    <w:rsid w:val="005D2877"/>
    <w:rsid w:val="005E53EB"/>
    <w:rsid w:val="005F10A8"/>
    <w:rsid w:val="005F6E00"/>
    <w:rsid w:val="00607B59"/>
    <w:rsid w:val="006208E4"/>
    <w:rsid w:val="00621B0D"/>
    <w:rsid w:val="00640187"/>
    <w:rsid w:val="00660566"/>
    <w:rsid w:val="00672989"/>
    <w:rsid w:val="00681BB8"/>
    <w:rsid w:val="00694C74"/>
    <w:rsid w:val="006B2957"/>
    <w:rsid w:val="006B75F0"/>
    <w:rsid w:val="007062AC"/>
    <w:rsid w:val="00706E6B"/>
    <w:rsid w:val="007437F4"/>
    <w:rsid w:val="00753178"/>
    <w:rsid w:val="00766514"/>
    <w:rsid w:val="00770B97"/>
    <w:rsid w:val="007842CA"/>
    <w:rsid w:val="007910FB"/>
    <w:rsid w:val="0079605E"/>
    <w:rsid w:val="007A7698"/>
    <w:rsid w:val="007C2A24"/>
    <w:rsid w:val="00812BE5"/>
    <w:rsid w:val="00815C71"/>
    <w:rsid w:val="0082526F"/>
    <w:rsid w:val="0083299D"/>
    <w:rsid w:val="00855FA2"/>
    <w:rsid w:val="00893722"/>
    <w:rsid w:val="008B3642"/>
    <w:rsid w:val="008C3125"/>
    <w:rsid w:val="008D0455"/>
    <w:rsid w:val="008D09C2"/>
    <w:rsid w:val="008D7DFA"/>
    <w:rsid w:val="008E4F74"/>
    <w:rsid w:val="00902321"/>
    <w:rsid w:val="00905664"/>
    <w:rsid w:val="00922C5E"/>
    <w:rsid w:val="00935A43"/>
    <w:rsid w:val="0094532F"/>
    <w:rsid w:val="009628D0"/>
    <w:rsid w:val="0097198B"/>
    <w:rsid w:val="00972871"/>
    <w:rsid w:val="00982D86"/>
    <w:rsid w:val="0098528F"/>
    <w:rsid w:val="00986205"/>
    <w:rsid w:val="0099263B"/>
    <w:rsid w:val="009B28E6"/>
    <w:rsid w:val="009C6425"/>
    <w:rsid w:val="009E4300"/>
    <w:rsid w:val="00A47DA5"/>
    <w:rsid w:val="00A57F0C"/>
    <w:rsid w:val="00AC4559"/>
    <w:rsid w:val="00AD2ABF"/>
    <w:rsid w:val="00AF32B7"/>
    <w:rsid w:val="00AF3A18"/>
    <w:rsid w:val="00AF6754"/>
    <w:rsid w:val="00B11916"/>
    <w:rsid w:val="00B3034D"/>
    <w:rsid w:val="00B42FA8"/>
    <w:rsid w:val="00B53571"/>
    <w:rsid w:val="00B65ABC"/>
    <w:rsid w:val="00B75A83"/>
    <w:rsid w:val="00B76920"/>
    <w:rsid w:val="00BC3425"/>
    <w:rsid w:val="00BC3E2B"/>
    <w:rsid w:val="00BC5A87"/>
    <w:rsid w:val="00BD5916"/>
    <w:rsid w:val="00BE7D73"/>
    <w:rsid w:val="00C065A0"/>
    <w:rsid w:val="00C11019"/>
    <w:rsid w:val="00C276CB"/>
    <w:rsid w:val="00C5363F"/>
    <w:rsid w:val="00C53CD0"/>
    <w:rsid w:val="00C72198"/>
    <w:rsid w:val="00CB6BC4"/>
    <w:rsid w:val="00CD113C"/>
    <w:rsid w:val="00CD1FB6"/>
    <w:rsid w:val="00CD3FAC"/>
    <w:rsid w:val="00CD779B"/>
    <w:rsid w:val="00CE0760"/>
    <w:rsid w:val="00CF42DE"/>
    <w:rsid w:val="00D45F0B"/>
    <w:rsid w:val="00DB3B4F"/>
    <w:rsid w:val="00DD342A"/>
    <w:rsid w:val="00DE06EC"/>
    <w:rsid w:val="00DF227D"/>
    <w:rsid w:val="00DF6F74"/>
    <w:rsid w:val="00E01DF8"/>
    <w:rsid w:val="00E25B93"/>
    <w:rsid w:val="00E415D6"/>
    <w:rsid w:val="00E64B29"/>
    <w:rsid w:val="00E86961"/>
    <w:rsid w:val="00E9682F"/>
    <w:rsid w:val="00EA310C"/>
    <w:rsid w:val="00EA51A6"/>
    <w:rsid w:val="00EB2501"/>
    <w:rsid w:val="00EB3764"/>
    <w:rsid w:val="00EB40E8"/>
    <w:rsid w:val="00EC1AB1"/>
    <w:rsid w:val="00EC464B"/>
    <w:rsid w:val="00ED7836"/>
    <w:rsid w:val="00EF4410"/>
    <w:rsid w:val="00F204C4"/>
    <w:rsid w:val="00F35256"/>
    <w:rsid w:val="00F3BC5D"/>
    <w:rsid w:val="00F45240"/>
    <w:rsid w:val="00F46FF9"/>
    <w:rsid w:val="00F56CD4"/>
    <w:rsid w:val="00FB3B05"/>
    <w:rsid w:val="00FD58D4"/>
    <w:rsid w:val="01312A21"/>
    <w:rsid w:val="0148F204"/>
    <w:rsid w:val="01AC6292"/>
    <w:rsid w:val="021C368C"/>
    <w:rsid w:val="02997187"/>
    <w:rsid w:val="02DADCA1"/>
    <w:rsid w:val="034C9E41"/>
    <w:rsid w:val="0391EF3F"/>
    <w:rsid w:val="03F2E642"/>
    <w:rsid w:val="040E06DD"/>
    <w:rsid w:val="04253145"/>
    <w:rsid w:val="05117110"/>
    <w:rsid w:val="054E47A8"/>
    <w:rsid w:val="057CC972"/>
    <w:rsid w:val="0611B31A"/>
    <w:rsid w:val="065AD162"/>
    <w:rsid w:val="0681A4B5"/>
    <w:rsid w:val="068678E5"/>
    <w:rsid w:val="070A9579"/>
    <w:rsid w:val="07521D48"/>
    <w:rsid w:val="07628864"/>
    <w:rsid w:val="08D20296"/>
    <w:rsid w:val="0906BACD"/>
    <w:rsid w:val="0916C6B4"/>
    <w:rsid w:val="0920E9E1"/>
    <w:rsid w:val="0961ED45"/>
    <w:rsid w:val="09784A97"/>
    <w:rsid w:val="09EFCEAE"/>
    <w:rsid w:val="0AEC62E1"/>
    <w:rsid w:val="0B2A7525"/>
    <w:rsid w:val="0B2E07E7"/>
    <w:rsid w:val="0B873E59"/>
    <w:rsid w:val="0C0C0138"/>
    <w:rsid w:val="0CA9EC85"/>
    <w:rsid w:val="0CBF6D1A"/>
    <w:rsid w:val="0CC9D848"/>
    <w:rsid w:val="0CE470BF"/>
    <w:rsid w:val="0D17C830"/>
    <w:rsid w:val="0D58F4E6"/>
    <w:rsid w:val="0DCDDEAF"/>
    <w:rsid w:val="0DF1D92D"/>
    <w:rsid w:val="0F160D00"/>
    <w:rsid w:val="0F430A82"/>
    <w:rsid w:val="0F8870B0"/>
    <w:rsid w:val="0FAF3C7C"/>
    <w:rsid w:val="1001790A"/>
    <w:rsid w:val="100A4D33"/>
    <w:rsid w:val="10D79068"/>
    <w:rsid w:val="10DCAFD4"/>
    <w:rsid w:val="1110BB54"/>
    <w:rsid w:val="113BA306"/>
    <w:rsid w:val="11517164"/>
    <w:rsid w:val="1186299B"/>
    <w:rsid w:val="11C8536B"/>
    <w:rsid w:val="1222B8C2"/>
    <w:rsid w:val="12498A75"/>
    <w:rsid w:val="1259C92D"/>
    <w:rsid w:val="1269D514"/>
    <w:rsid w:val="12C28CAF"/>
    <w:rsid w:val="1336F920"/>
    <w:rsid w:val="137204A4"/>
    <w:rsid w:val="137D4B2E"/>
    <w:rsid w:val="143BF143"/>
    <w:rsid w:val="1468F95D"/>
    <w:rsid w:val="154BDB88"/>
    <w:rsid w:val="15F8E124"/>
    <w:rsid w:val="1637197D"/>
    <w:rsid w:val="165C072D"/>
    <w:rsid w:val="16690F2D"/>
    <w:rsid w:val="16876961"/>
    <w:rsid w:val="17527D1D"/>
    <w:rsid w:val="175908E2"/>
    <w:rsid w:val="177A8271"/>
    <w:rsid w:val="17BA4E61"/>
    <w:rsid w:val="180C8AEF"/>
    <w:rsid w:val="18112332"/>
    <w:rsid w:val="186A4955"/>
    <w:rsid w:val="18B2A4DB"/>
    <w:rsid w:val="199E9576"/>
    <w:rsid w:val="19B60F0E"/>
    <w:rsid w:val="1A448F78"/>
    <w:rsid w:val="1AF1EF23"/>
    <w:rsid w:val="1BF66108"/>
    <w:rsid w:val="1C066CEF"/>
    <w:rsid w:val="1C421592"/>
    <w:rsid w:val="1CA9AAD5"/>
    <w:rsid w:val="1DC02B0A"/>
    <w:rsid w:val="1E21167A"/>
    <w:rsid w:val="1E317D6B"/>
    <w:rsid w:val="1ED04499"/>
    <w:rsid w:val="1EEF31F9"/>
    <w:rsid w:val="1F10AB88"/>
    <w:rsid w:val="1FC56046"/>
    <w:rsid w:val="1FDEF7E2"/>
    <w:rsid w:val="1FE3F010"/>
    <w:rsid w:val="20D9D453"/>
    <w:rsid w:val="20FA5B82"/>
    <w:rsid w:val="2134FC29"/>
    <w:rsid w:val="228E07CB"/>
    <w:rsid w:val="22BE09F9"/>
    <w:rsid w:val="238EF026"/>
    <w:rsid w:val="23BFA32C"/>
    <w:rsid w:val="246B1531"/>
    <w:rsid w:val="249B080B"/>
    <w:rsid w:val="24BEC342"/>
    <w:rsid w:val="252EB374"/>
    <w:rsid w:val="2569BA07"/>
    <w:rsid w:val="2581E08E"/>
    <w:rsid w:val="25E3038B"/>
    <w:rsid w:val="25E3BF37"/>
    <w:rsid w:val="2622F465"/>
    <w:rsid w:val="268CE1F9"/>
    <w:rsid w:val="26A1A9A0"/>
    <w:rsid w:val="26E1A861"/>
    <w:rsid w:val="26F22482"/>
    <w:rsid w:val="26FE672B"/>
    <w:rsid w:val="2718DCAE"/>
    <w:rsid w:val="2763817B"/>
    <w:rsid w:val="28212A76"/>
    <w:rsid w:val="28908499"/>
    <w:rsid w:val="28C044A2"/>
    <w:rsid w:val="2963C921"/>
    <w:rsid w:val="29716D8B"/>
    <w:rsid w:val="29A99035"/>
    <w:rsid w:val="2A7F2CC1"/>
    <w:rsid w:val="2AB94CDA"/>
    <w:rsid w:val="2AC8B737"/>
    <w:rsid w:val="2AC94EAF"/>
    <w:rsid w:val="2ACFA7A3"/>
    <w:rsid w:val="2AD58C46"/>
    <w:rsid w:val="2AFD6816"/>
    <w:rsid w:val="2AFE281B"/>
    <w:rsid w:val="2B20AE6A"/>
    <w:rsid w:val="2B853142"/>
    <w:rsid w:val="2BC5A4EA"/>
    <w:rsid w:val="2BC8292F"/>
    <w:rsid w:val="2C92A877"/>
    <w:rsid w:val="2CD73CFC"/>
    <w:rsid w:val="2D5C3B07"/>
    <w:rsid w:val="2E3A0FDF"/>
    <w:rsid w:val="2E47A135"/>
    <w:rsid w:val="2E87AA8E"/>
    <w:rsid w:val="2EEBC8BF"/>
    <w:rsid w:val="2F315726"/>
    <w:rsid w:val="30BEB3D7"/>
    <w:rsid w:val="30F7D2C4"/>
    <w:rsid w:val="31CB66BB"/>
    <w:rsid w:val="31F0A988"/>
    <w:rsid w:val="326CE864"/>
    <w:rsid w:val="32A9E365"/>
    <w:rsid w:val="32AC191B"/>
    <w:rsid w:val="32FB9B9F"/>
    <w:rsid w:val="3301E9FB"/>
    <w:rsid w:val="333053D6"/>
    <w:rsid w:val="33A86F2C"/>
    <w:rsid w:val="33FED301"/>
    <w:rsid w:val="3416FF3F"/>
    <w:rsid w:val="342EC5DB"/>
    <w:rsid w:val="34335962"/>
    <w:rsid w:val="34E7E6E2"/>
    <w:rsid w:val="34F9548A"/>
    <w:rsid w:val="351A6972"/>
    <w:rsid w:val="35423BF5"/>
    <w:rsid w:val="35ABDF34"/>
    <w:rsid w:val="3652B31A"/>
    <w:rsid w:val="36C4DA63"/>
    <w:rsid w:val="370D0DA9"/>
    <w:rsid w:val="3720D836"/>
    <w:rsid w:val="37E93BD6"/>
    <w:rsid w:val="37EE837B"/>
    <w:rsid w:val="3927AC9C"/>
    <w:rsid w:val="392F46BE"/>
    <w:rsid w:val="39CE2673"/>
    <w:rsid w:val="3A4A3D6A"/>
    <w:rsid w:val="3AAD8B74"/>
    <w:rsid w:val="3ACD8FDB"/>
    <w:rsid w:val="3ACE04D1"/>
    <w:rsid w:val="3B26937C"/>
    <w:rsid w:val="3B73124F"/>
    <w:rsid w:val="3BA7FD57"/>
    <w:rsid w:val="3BD002AB"/>
    <w:rsid w:val="3C82DDB3"/>
    <w:rsid w:val="3CB5BC8D"/>
    <w:rsid w:val="3CE5C155"/>
    <w:rsid w:val="3D082515"/>
    <w:rsid w:val="3D4D1C04"/>
    <w:rsid w:val="3D8CD38E"/>
    <w:rsid w:val="3D91E022"/>
    <w:rsid w:val="3E6D4501"/>
    <w:rsid w:val="3EF6CD3D"/>
    <w:rsid w:val="3EF987C5"/>
    <w:rsid w:val="3F070BF5"/>
    <w:rsid w:val="3F6D870B"/>
    <w:rsid w:val="3F7173C6"/>
    <w:rsid w:val="3F858078"/>
    <w:rsid w:val="3FA100FE"/>
    <w:rsid w:val="4048EBEA"/>
    <w:rsid w:val="4073E696"/>
    <w:rsid w:val="40C16C20"/>
    <w:rsid w:val="4120878B"/>
    <w:rsid w:val="417750C9"/>
    <w:rsid w:val="41A31F5B"/>
    <w:rsid w:val="41A44E4B"/>
    <w:rsid w:val="41C2B389"/>
    <w:rsid w:val="4226440B"/>
    <w:rsid w:val="42C23CE5"/>
    <w:rsid w:val="4336A31D"/>
    <w:rsid w:val="436FE94D"/>
    <w:rsid w:val="43C2E94D"/>
    <w:rsid w:val="450C53B7"/>
    <w:rsid w:val="4513C1CF"/>
    <w:rsid w:val="45654573"/>
    <w:rsid w:val="456F2A3C"/>
    <w:rsid w:val="459FF1F7"/>
    <w:rsid w:val="45FE4319"/>
    <w:rsid w:val="460E4F00"/>
    <w:rsid w:val="4613145D"/>
    <w:rsid w:val="462D4371"/>
    <w:rsid w:val="467004B9"/>
    <w:rsid w:val="469911F9"/>
    <w:rsid w:val="469D023B"/>
    <w:rsid w:val="46E9B3DF"/>
    <w:rsid w:val="46E9EC8C"/>
    <w:rsid w:val="4711B933"/>
    <w:rsid w:val="473E83E4"/>
    <w:rsid w:val="476919E9"/>
    <w:rsid w:val="47C79697"/>
    <w:rsid w:val="484258C5"/>
    <w:rsid w:val="48526A38"/>
    <w:rsid w:val="48D3028E"/>
    <w:rsid w:val="49EAA42C"/>
    <w:rsid w:val="49F68CC6"/>
    <w:rsid w:val="4A0C18FF"/>
    <w:rsid w:val="4A1BC4FB"/>
    <w:rsid w:val="4A7C4F48"/>
    <w:rsid w:val="4AD08287"/>
    <w:rsid w:val="4B2B0D30"/>
    <w:rsid w:val="4B4BBE2C"/>
    <w:rsid w:val="4BC0E3A8"/>
    <w:rsid w:val="4C0B0F33"/>
    <w:rsid w:val="4C289BE5"/>
    <w:rsid w:val="4C841C49"/>
    <w:rsid w:val="4CADB017"/>
    <w:rsid w:val="4CF417D9"/>
    <w:rsid w:val="4CFDCB6F"/>
    <w:rsid w:val="4D537055"/>
    <w:rsid w:val="4D545D80"/>
    <w:rsid w:val="4DBF3310"/>
    <w:rsid w:val="4E05FAFF"/>
    <w:rsid w:val="4E989FB1"/>
    <w:rsid w:val="4F38A8D3"/>
    <w:rsid w:val="4F3DBCD4"/>
    <w:rsid w:val="4F879790"/>
    <w:rsid w:val="500FCE5A"/>
    <w:rsid w:val="5017E31E"/>
    <w:rsid w:val="5048C527"/>
    <w:rsid w:val="50876F17"/>
    <w:rsid w:val="50F7113B"/>
    <w:rsid w:val="5106000C"/>
    <w:rsid w:val="510B416A"/>
    <w:rsid w:val="5165B353"/>
    <w:rsid w:val="517CD039"/>
    <w:rsid w:val="51A17C89"/>
    <w:rsid w:val="51D9C095"/>
    <w:rsid w:val="51F3CDA1"/>
    <w:rsid w:val="526EBB53"/>
    <w:rsid w:val="52803A6C"/>
    <w:rsid w:val="52862421"/>
    <w:rsid w:val="5326B443"/>
    <w:rsid w:val="536F0075"/>
    <w:rsid w:val="53A06369"/>
    <w:rsid w:val="53A5C7FC"/>
    <w:rsid w:val="53C4C3E5"/>
    <w:rsid w:val="54FC8F18"/>
    <w:rsid w:val="550AAE54"/>
    <w:rsid w:val="554A4773"/>
    <w:rsid w:val="558DE70D"/>
    <w:rsid w:val="5648B978"/>
    <w:rsid w:val="56B0964F"/>
    <w:rsid w:val="56CD5519"/>
    <w:rsid w:val="56D27485"/>
    <w:rsid w:val="56DC003A"/>
    <w:rsid w:val="56EF334F"/>
    <w:rsid w:val="572FA24A"/>
    <w:rsid w:val="5780DBE2"/>
    <w:rsid w:val="57F6FE38"/>
    <w:rsid w:val="580F8F1D"/>
    <w:rsid w:val="582A6D9D"/>
    <w:rsid w:val="584763EA"/>
    <w:rsid w:val="589FD5EF"/>
    <w:rsid w:val="58FDF53B"/>
    <w:rsid w:val="5A09146C"/>
    <w:rsid w:val="5A2C75F8"/>
    <w:rsid w:val="5A2E2A1F"/>
    <w:rsid w:val="5A46238C"/>
    <w:rsid w:val="5B119F06"/>
    <w:rsid w:val="5B540169"/>
    <w:rsid w:val="5B628DE3"/>
    <w:rsid w:val="5B6E9DBB"/>
    <w:rsid w:val="5BED6DB7"/>
    <w:rsid w:val="5BF4FFC4"/>
    <w:rsid w:val="5C61C936"/>
    <w:rsid w:val="5C846CF9"/>
    <w:rsid w:val="5CF80455"/>
    <w:rsid w:val="5D30FBD3"/>
    <w:rsid w:val="5D364A00"/>
    <w:rsid w:val="5D4841CE"/>
    <w:rsid w:val="5D8DDACD"/>
    <w:rsid w:val="5DF1E3CE"/>
    <w:rsid w:val="5E182D52"/>
    <w:rsid w:val="5F413402"/>
    <w:rsid w:val="5F4EE363"/>
    <w:rsid w:val="5F51BA85"/>
    <w:rsid w:val="5F88F96A"/>
    <w:rsid w:val="5FB0CBED"/>
    <w:rsid w:val="5FBABC49"/>
    <w:rsid w:val="600FBF1F"/>
    <w:rsid w:val="60272114"/>
    <w:rsid w:val="602D95B1"/>
    <w:rsid w:val="603D7C52"/>
    <w:rsid w:val="60C2F29A"/>
    <w:rsid w:val="611AB136"/>
    <w:rsid w:val="618A7000"/>
    <w:rsid w:val="628B0D14"/>
    <w:rsid w:val="62A4D67F"/>
    <w:rsid w:val="62A5D3A0"/>
    <w:rsid w:val="636446E4"/>
    <w:rsid w:val="63741FFA"/>
    <w:rsid w:val="64A722F8"/>
    <w:rsid w:val="652D8406"/>
    <w:rsid w:val="655CDF68"/>
    <w:rsid w:val="65B4A4C5"/>
    <w:rsid w:val="6621A108"/>
    <w:rsid w:val="6714C1EB"/>
    <w:rsid w:val="67ABF5C5"/>
    <w:rsid w:val="68B9EB30"/>
    <w:rsid w:val="68F6CD5B"/>
    <w:rsid w:val="6983538F"/>
    <w:rsid w:val="6A0E6077"/>
    <w:rsid w:val="6A44F3D7"/>
    <w:rsid w:val="6A7BC8A7"/>
    <w:rsid w:val="6A9099EB"/>
    <w:rsid w:val="6AAD8B86"/>
    <w:rsid w:val="6B273AAC"/>
    <w:rsid w:val="6B79109D"/>
    <w:rsid w:val="6BABFD8B"/>
    <w:rsid w:val="6BB02D7D"/>
    <w:rsid w:val="6BEDFF22"/>
    <w:rsid w:val="6BF28355"/>
    <w:rsid w:val="6C31EF5A"/>
    <w:rsid w:val="6C976E51"/>
    <w:rsid w:val="6CBDD82E"/>
    <w:rsid w:val="6D2A44D9"/>
    <w:rsid w:val="6D873A55"/>
    <w:rsid w:val="6DA6F3EF"/>
    <w:rsid w:val="6E4A9BEB"/>
    <w:rsid w:val="6E84E884"/>
    <w:rsid w:val="6EBACEB0"/>
    <w:rsid w:val="6F17BF0C"/>
    <w:rsid w:val="6FDFBE05"/>
    <w:rsid w:val="704FE176"/>
    <w:rsid w:val="7077E6CA"/>
    <w:rsid w:val="7098389C"/>
    <w:rsid w:val="70C66873"/>
    <w:rsid w:val="70FB537B"/>
    <w:rsid w:val="72102B56"/>
    <w:rsid w:val="72852301"/>
    <w:rsid w:val="733DE4B8"/>
    <w:rsid w:val="7369F925"/>
    <w:rsid w:val="739F536C"/>
    <w:rsid w:val="73E5D66A"/>
    <w:rsid w:val="745A6219"/>
    <w:rsid w:val="74E655B2"/>
    <w:rsid w:val="7513DD2F"/>
    <w:rsid w:val="7548C837"/>
    <w:rsid w:val="75B00D96"/>
    <w:rsid w:val="77697030"/>
    <w:rsid w:val="77C4EA12"/>
    <w:rsid w:val="782FB2DB"/>
    <w:rsid w:val="78CDEE83"/>
    <w:rsid w:val="7A6E8EA5"/>
    <w:rsid w:val="7B4993EF"/>
    <w:rsid w:val="7B77EB4B"/>
    <w:rsid w:val="7BCE6E96"/>
    <w:rsid w:val="7C442D40"/>
    <w:rsid w:val="7C7A05CF"/>
    <w:rsid w:val="7C825883"/>
    <w:rsid w:val="7C8CE1DA"/>
    <w:rsid w:val="7CC1CCE2"/>
    <w:rsid w:val="7D8C1E28"/>
    <w:rsid w:val="7D983993"/>
    <w:rsid w:val="7DA8457A"/>
    <w:rsid w:val="7DF201D2"/>
    <w:rsid w:val="7E22FB57"/>
    <w:rsid w:val="7E4EBF51"/>
    <w:rsid w:val="7E919A54"/>
    <w:rsid w:val="7ED87A5E"/>
    <w:rsid w:val="7FB2410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9B8FAD8"/>
  <w15:docId w15:val="{784CECEE-ECCC-41E5-A9A7-29B9A299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C5E"/>
    <w:pPr>
      <w:suppressAutoHyphens/>
      <w:spacing w:after="120" w:line="360" w:lineRule="auto"/>
      <w:jc w:val="both"/>
    </w:pPr>
    <w:rPr>
      <w:rFonts w:ascii="Arial" w:eastAsia="Times New Roman" w:hAnsi="Arial" w:cs="Times New Roman"/>
      <w:szCs w:val="24"/>
      <w:lang w:eastAsia="ar-SA"/>
    </w:rPr>
  </w:style>
  <w:style w:type="paragraph" w:styleId="Titre2">
    <w:name w:val="heading 2"/>
    <w:basedOn w:val="Normal"/>
    <w:next w:val="Normal"/>
    <w:link w:val="Titre2Car"/>
    <w:uiPriority w:val="9"/>
    <w:semiHidden/>
    <w:unhideWhenUsed/>
    <w:qFormat/>
    <w:rsid w:val="00922C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2JustifiAprs12pt">
    <w:name w:val="Style Titre 2 + Justifié Après : 12 pt"/>
    <w:basedOn w:val="Titre2"/>
    <w:rsid w:val="00922C5E"/>
    <w:pPr>
      <w:keepLines w:val="0"/>
      <w:tabs>
        <w:tab w:val="num" w:pos="360"/>
      </w:tabs>
      <w:suppressAutoHyphens w:val="0"/>
      <w:spacing w:before="240" w:after="240" w:line="240" w:lineRule="auto"/>
      <w:ind w:left="567"/>
    </w:pPr>
    <w:rPr>
      <w:rFonts w:ascii="GillSans" w:eastAsia="Times New Roman" w:hAnsi="GillSans" w:cs="Arial"/>
      <w:b w:val="0"/>
      <w:bCs w:val="0"/>
      <w:iCs/>
      <w:noProof/>
      <w:color w:val="auto"/>
      <w:kern w:val="32"/>
      <w:sz w:val="28"/>
      <w:szCs w:val="28"/>
      <w:lang w:eastAsia="fr-FR"/>
    </w:rPr>
  </w:style>
  <w:style w:type="paragraph" w:styleId="Paragraphedeliste">
    <w:name w:val="List Paragraph"/>
    <w:basedOn w:val="Normal"/>
    <w:uiPriority w:val="34"/>
    <w:qFormat/>
    <w:rsid w:val="00922C5E"/>
    <w:pPr>
      <w:ind w:left="720"/>
      <w:contextualSpacing/>
    </w:pPr>
  </w:style>
  <w:style w:type="character" w:styleId="Lienhypertexte">
    <w:name w:val="Hyperlink"/>
    <w:basedOn w:val="Policepardfaut"/>
    <w:uiPriority w:val="99"/>
    <w:unhideWhenUsed/>
    <w:rsid w:val="00922C5E"/>
    <w:rPr>
      <w:color w:val="0000FF" w:themeColor="hyperlink"/>
      <w:u w:val="single"/>
    </w:rPr>
  </w:style>
  <w:style w:type="character" w:customStyle="1" w:styleId="Titre2Car">
    <w:name w:val="Titre 2 Car"/>
    <w:basedOn w:val="Policepardfaut"/>
    <w:link w:val="Titre2"/>
    <w:uiPriority w:val="9"/>
    <w:semiHidden/>
    <w:rsid w:val="00922C5E"/>
    <w:rPr>
      <w:rFonts w:asciiTheme="majorHAnsi" w:eastAsiaTheme="majorEastAsia" w:hAnsiTheme="majorHAnsi" w:cstheme="majorBidi"/>
      <w:b/>
      <w:bCs/>
      <w:color w:val="4F81BD" w:themeColor="accent1"/>
      <w:sz w:val="26"/>
      <w:szCs w:val="26"/>
      <w:lang w:eastAsia="ar-SA"/>
    </w:rPr>
  </w:style>
  <w:style w:type="paragraph" w:styleId="Notedebasdepage">
    <w:name w:val="footnote text"/>
    <w:basedOn w:val="Normal"/>
    <w:link w:val="NotedebasdepageCar"/>
    <w:uiPriority w:val="99"/>
    <w:semiHidden/>
    <w:unhideWhenUsed/>
    <w:rsid w:val="00094B3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4B34"/>
    <w:rPr>
      <w:rFonts w:ascii="Arial" w:eastAsia="Times New Roman" w:hAnsi="Arial" w:cs="Times New Roman"/>
      <w:sz w:val="20"/>
      <w:szCs w:val="20"/>
      <w:lang w:eastAsia="ar-SA"/>
    </w:rPr>
  </w:style>
  <w:style w:type="character" w:styleId="Appelnotedebasdep">
    <w:name w:val="footnote reference"/>
    <w:basedOn w:val="Policepardfaut"/>
    <w:uiPriority w:val="99"/>
    <w:semiHidden/>
    <w:unhideWhenUsed/>
    <w:rsid w:val="00094B34"/>
    <w:rPr>
      <w:vertAlign w:val="superscript"/>
    </w:rPr>
  </w:style>
  <w:style w:type="paragraph" w:styleId="En-tte">
    <w:name w:val="header"/>
    <w:basedOn w:val="Normal"/>
    <w:link w:val="En-tteCar"/>
    <w:uiPriority w:val="99"/>
    <w:unhideWhenUsed/>
    <w:rsid w:val="004F0590"/>
    <w:pPr>
      <w:tabs>
        <w:tab w:val="center" w:pos="4536"/>
        <w:tab w:val="right" w:pos="9072"/>
      </w:tabs>
      <w:spacing w:after="0" w:line="240" w:lineRule="auto"/>
    </w:pPr>
  </w:style>
  <w:style w:type="character" w:customStyle="1" w:styleId="En-tteCar">
    <w:name w:val="En-tête Car"/>
    <w:basedOn w:val="Policepardfaut"/>
    <w:link w:val="En-tte"/>
    <w:uiPriority w:val="99"/>
    <w:rsid w:val="004F0590"/>
    <w:rPr>
      <w:rFonts w:ascii="Arial" w:eastAsia="Times New Roman" w:hAnsi="Arial" w:cs="Times New Roman"/>
      <w:szCs w:val="24"/>
      <w:lang w:eastAsia="ar-SA"/>
    </w:rPr>
  </w:style>
  <w:style w:type="paragraph" w:styleId="Pieddepage">
    <w:name w:val="footer"/>
    <w:basedOn w:val="Normal"/>
    <w:link w:val="PieddepageCar"/>
    <w:uiPriority w:val="99"/>
    <w:unhideWhenUsed/>
    <w:rsid w:val="004F05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0590"/>
    <w:rPr>
      <w:rFonts w:ascii="Arial" w:eastAsia="Times New Roman" w:hAnsi="Arial" w:cs="Times New Roman"/>
      <w:szCs w:val="24"/>
      <w:lang w:eastAsia="ar-SA"/>
    </w:rPr>
  </w:style>
  <w:style w:type="paragraph" w:styleId="Textedebulles">
    <w:name w:val="Balloon Text"/>
    <w:basedOn w:val="Normal"/>
    <w:link w:val="TextedebullesCar"/>
    <w:uiPriority w:val="99"/>
    <w:semiHidden/>
    <w:unhideWhenUsed/>
    <w:rsid w:val="009453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32F"/>
    <w:rPr>
      <w:rFonts w:ascii="Tahoma" w:eastAsia="Times New Roman" w:hAnsi="Tahoma" w:cs="Tahoma"/>
      <w:sz w:val="16"/>
      <w:szCs w:val="16"/>
      <w:lang w:eastAsia="ar-SA"/>
    </w:rPr>
  </w:style>
  <w:style w:type="paragraph" w:customStyle="1" w:styleId="DefaultParagraphFontParaCharCar">
    <w:name w:val="Default Paragraph Font Para Char Car"/>
    <w:basedOn w:val="Normal"/>
    <w:rsid w:val="00F56CD4"/>
    <w:pPr>
      <w:suppressAutoHyphens w:val="0"/>
      <w:spacing w:after="160" w:line="240" w:lineRule="exact"/>
      <w:jc w:val="left"/>
    </w:pPr>
    <w:rPr>
      <w:rFonts w:ascii="Verdana" w:hAnsi="Verdana"/>
      <w:sz w:val="20"/>
      <w:szCs w:val="20"/>
      <w:lang w:val="en-US" w:eastAsia="en-US"/>
    </w:rPr>
  </w:style>
  <w:style w:type="paragraph" w:styleId="Corpsdetexte">
    <w:name w:val="Body Text"/>
    <w:basedOn w:val="Normal"/>
    <w:link w:val="CorpsdetexteCar"/>
    <w:rsid w:val="00F56CD4"/>
    <w:pPr>
      <w:spacing w:after="0"/>
    </w:pPr>
    <w:rPr>
      <w:rFonts w:ascii="Times New Roman" w:hAnsi="Times New Roman"/>
      <w:i/>
      <w:iCs/>
    </w:rPr>
  </w:style>
  <w:style w:type="character" w:customStyle="1" w:styleId="CorpsdetexteCar">
    <w:name w:val="Corps de texte Car"/>
    <w:basedOn w:val="Policepardfaut"/>
    <w:link w:val="Corpsdetexte"/>
    <w:rsid w:val="00F56CD4"/>
    <w:rPr>
      <w:rFonts w:ascii="Times New Roman" w:eastAsia="Times New Roman" w:hAnsi="Times New Roman" w:cs="Times New Roman"/>
      <w:i/>
      <w:iCs/>
      <w:szCs w:val="24"/>
      <w:lang w:eastAsia="ar-SA"/>
    </w:rPr>
  </w:style>
  <w:style w:type="paragraph" w:styleId="NormalWeb">
    <w:name w:val="Normal (Web)"/>
    <w:basedOn w:val="Normal"/>
    <w:uiPriority w:val="99"/>
    <w:semiHidden/>
    <w:unhideWhenUsed/>
    <w:rsid w:val="00770B97"/>
    <w:pPr>
      <w:suppressAutoHyphens w:val="0"/>
      <w:spacing w:before="100" w:beforeAutospacing="1" w:after="100" w:afterAutospacing="1" w:line="240" w:lineRule="auto"/>
      <w:jc w:val="left"/>
    </w:pPr>
    <w:rPr>
      <w:rFonts w:ascii="Times New Roman" w:hAnsi="Times New Roman"/>
      <w:sz w:val="24"/>
      <w:lang w:eastAsia="fr-FR"/>
    </w:rPr>
  </w:style>
  <w:style w:type="paragraph" w:styleId="Citation">
    <w:name w:val="Quote"/>
    <w:basedOn w:val="Normal"/>
    <w:next w:val="Normal"/>
    <w:link w:val="CitationCar"/>
    <w:uiPriority w:val="29"/>
    <w:qFormat/>
    <w:rsid w:val="00607B59"/>
    <w:pPr>
      <w:suppressAutoHyphens w:val="0"/>
      <w:spacing w:after="200" w:line="276" w:lineRule="auto"/>
      <w:jc w:val="left"/>
    </w:pPr>
    <w:rPr>
      <w:rFonts w:asciiTheme="minorHAnsi" w:eastAsiaTheme="minorEastAsia" w:hAnsiTheme="minorHAnsi" w:cstheme="minorBidi"/>
      <w:i/>
      <w:iCs/>
      <w:color w:val="000000" w:themeColor="text1"/>
      <w:szCs w:val="22"/>
      <w:lang w:eastAsia="fr-FR"/>
    </w:rPr>
  </w:style>
  <w:style w:type="character" w:customStyle="1" w:styleId="CitationCar">
    <w:name w:val="Citation Car"/>
    <w:basedOn w:val="Policepardfaut"/>
    <w:link w:val="Citation"/>
    <w:uiPriority w:val="29"/>
    <w:rsid w:val="00607B59"/>
    <w:rPr>
      <w:rFonts w:eastAsiaTheme="minorEastAsia"/>
      <w:i/>
      <w:iCs/>
      <w:color w:val="000000" w:themeColor="text1"/>
      <w:lang w:eastAsia="fr-FR"/>
    </w:rPr>
  </w:style>
  <w:style w:type="character" w:styleId="Marquedecommentaire">
    <w:name w:val="annotation reference"/>
    <w:basedOn w:val="Policepardfaut"/>
    <w:uiPriority w:val="99"/>
    <w:semiHidden/>
    <w:unhideWhenUsed/>
    <w:rsid w:val="00855FA2"/>
    <w:rPr>
      <w:sz w:val="16"/>
      <w:szCs w:val="16"/>
    </w:rPr>
  </w:style>
  <w:style w:type="paragraph" w:styleId="Commentaire">
    <w:name w:val="annotation text"/>
    <w:basedOn w:val="Normal"/>
    <w:link w:val="CommentaireCar"/>
    <w:uiPriority w:val="99"/>
    <w:semiHidden/>
    <w:unhideWhenUsed/>
    <w:rsid w:val="00855FA2"/>
    <w:pPr>
      <w:spacing w:line="240" w:lineRule="auto"/>
    </w:pPr>
    <w:rPr>
      <w:sz w:val="20"/>
      <w:szCs w:val="20"/>
    </w:rPr>
  </w:style>
  <w:style w:type="character" w:customStyle="1" w:styleId="CommentaireCar">
    <w:name w:val="Commentaire Car"/>
    <w:basedOn w:val="Policepardfaut"/>
    <w:link w:val="Commentaire"/>
    <w:uiPriority w:val="99"/>
    <w:semiHidden/>
    <w:rsid w:val="00855FA2"/>
    <w:rPr>
      <w:rFonts w:ascii="Arial" w:eastAsia="Times New Roman" w:hAnsi="Arial"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855FA2"/>
    <w:rPr>
      <w:b/>
      <w:bCs/>
    </w:rPr>
  </w:style>
  <w:style w:type="character" w:customStyle="1" w:styleId="ObjetducommentaireCar">
    <w:name w:val="Objet du commentaire Car"/>
    <w:basedOn w:val="CommentaireCar"/>
    <w:link w:val="Objetducommentaire"/>
    <w:uiPriority w:val="99"/>
    <w:semiHidden/>
    <w:rsid w:val="00855FA2"/>
    <w:rPr>
      <w:rFonts w:ascii="Arial" w:eastAsia="Times New Roman" w:hAnsi="Arial" w:cs="Times New Roman"/>
      <w:b/>
      <w:bCs/>
      <w:sz w:val="20"/>
      <w:szCs w:val="20"/>
      <w:lang w:eastAsia="ar-SA"/>
    </w:rPr>
  </w:style>
  <w:style w:type="character" w:styleId="Lienhypertextesuivivisit">
    <w:name w:val="FollowedHyperlink"/>
    <w:basedOn w:val="Policepardfaut"/>
    <w:uiPriority w:val="99"/>
    <w:semiHidden/>
    <w:unhideWhenUsed/>
    <w:rsid w:val="00F46FF9"/>
    <w:rPr>
      <w:color w:val="800080" w:themeColor="followedHyperlink"/>
      <w:u w:val="single"/>
    </w:rPr>
  </w:style>
  <w:style w:type="character" w:styleId="Mentionnonrsolue">
    <w:name w:val="Unresolved Mention"/>
    <w:basedOn w:val="Policepardfaut"/>
    <w:uiPriority w:val="99"/>
    <w:semiHidden/>
    <w:unhideWhenUsed/>
    <w:rsid w:val="00681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78152">
      <w:bodyDiv w:val="1"/>
      <w:marLeft w:val="0"/>
      <w:marRight w:val="0"/>
      <w:marTop w:val="0"/>
      <w:marBottom w:val="0"/>
      <w:divBdr>
        <w:top w:val="none" w:sz="0" w:space="0" w:color="auto"/>
        <w:left w:val="none" w:sz="0" w:space="0" w:color="auto"/>
        <w:bottom w:val="none" w:sz="0" w:space="0" w:color="auto"/>
        <w:right w:val="none" w:sz="0" w:space="0" w:color="auto"/>
      </w:divBdr>
    </w:div>
    <w:div w:id="222757770">
      <w:bodyDiv w:val="1"/>
      <w:marLeft w:val="0"/>
      <w:marRight w:val="0"/>
      <w:marTop w:val="0"/>
      <w:marBottom w:val="0"/>
      <w:divBdr>
        <w:top w:val="none" w:sz="0" w:space="0" w:color="auto"/>
        <w:left w:val="none" w:sz="0" w:space="0" w:color="auto"/>
        <w:bottom w:val="none" w:sz="0" w:space="0" w:color="auto"/>
        <w:right w:val="none" w:sz="0" w:space="0" w:color="auto"/>
      </w:divBdr>
    </w:div>
    <w:div w:id="228344133">
      <w:bodyDiv w:val="1"/>
      <w:marLeft w:val="0"/>
      <w:marRight w:val="0"/>
      <w:marTop w:val="0"/>
      <w:marBottom w:val="0"/>
      <w:divBdr>
        <w:top w:val="none" w:sz="0" w:space="0" w:color="auto"/>
        <w:left w:val="none" w:sz="0" w:space="0" w:color="auto"/>
        <w:bottom w:val="none" w:sz="0" w:space="0" w:color="auto"/>
        <w:right w:val="none" w:sz="0" w:space="0" w:color="auto"/>
      </w:divBdr>
    </w:div>
    <w:div w:id="295650581">
      <w:bodyDiv w:val="1"/>
      <w:marLeft w:val="0"/>
      <w:marRight w:val="0"/>
      <w:marTop w:val="0"/>
      <w:marBottom w:val="0"/>
      <w:divBdr>
        <w:top w:val="none" w:sz="0" w:space="0" w:color="auto"/>
        <w:left w:val="none" w:sz="0" w:space="0" w:color="auto"/>
        <w:bottom w:val="none" w:sz="0" w:space="0" w:color="auto"/>
        <w:right w:val="none" w:sz="0" w:space="0" w:color="auto"/>
      </w:divBdr>
      <w:divsChild>
        <w:div w:id="2003317737">
          <w:marLeft w:val="446"/>
          <w:marRight w:val="0"/>
          <w:marTop w:val="200"/>
          <w:marBottom w:val="0"/>
          <w:divBdr>
            <w:top w:val="none" w:sz="0" w:space="0" w:color="auto"/>
            <w:left w:val="none" w:sz="0" w:space="0" w:color="auto"/>
            <w:bottom w:val="none" w:sz="0" w:space="0" w:color="auto"/>
            <w:right w:val="none" w:sz="0" w:space="0" w:color="auto"/>
          </w:divBdr>
        </w:div>
      </w:divsChild>
    </w:div>
    <w:div w:id="316038913">
      <w:bodyDiv w:val="1"/>
      <w:marLeft w:val="0"/>
      <w:marRight w:val="0"/>
      <w:marTop w:val="0"/>
      <w:marBottom w:val="0"/>
      <w:divBdr>
        <w:top w:val="none" w:sz="0" w:space="0" w:color="auto"/>
        <w:left w:val="none" w:sz="0" w:space="0" w:color="auto"/>
        <w:bottom w:val="none" w:sz="0" w:space="0" w:color="auto"/>
        <w:right w:val="none" w:sz="0" w:space="0" w:color="auto"/>
      </w:divBdr>
    </w:div>
    <w:div w:id="455686523">
      <w:bodyDiv w:val="1"/>
      <w:marLeft w:val="0"/>
      <w:marRight w:val="0"/>
      <w:marTop w:val="0"/>
      <w:marBottom w:val="0"/>
      <w:divBdr>
        <w:top w:val="none" w:sz="0" w:space="0" w:color="auto"/>
        <w:left w:val="none" w:sz="0" w:space="0" w:color="auto"/>
        <w:bottom w:val="none" w:sz="0" w:space="0" w:color="auto"/>
        <w:right w:val="none" w:sz="0" w:space="0" w:color="auto"/>
      </w:divBdr>
    </w:div>
    <w:div w:id="513308390">
      <w:bodyDiv w:val="1"/>
      <w:marLeft w:val="0"/>
      <w:marRight w:val="0"/>
      <w:marTop w:val="0"/>
      <w:marBottom w:val="0"/>
      <w:divBdr>
        <w:top w:val="none" w:sz="0" w:space="0" w:color="auto"/>
        <w:left w:val="none" w:sz="0" w:space="0" w:color="auto"/>
        <w:bottom w:val="none" w:sz="0" w:space="0" w:color="auto"/>
        <w:right w:val="none" w:sz="0" w:space="0" w:color="auto"/>
      </w:divBdr>
    </w:div>
    <w:div w:id="559638895">
      <w:bodyDiv w:val="1"/>
      <w:marLeft w:val="0"/>
      <w:marRight w:val="0"/>
      <w:marTop w:val="0"/>
      <w:marBottom w:val="0"/>
      <w:divBdr>
        <w:top w:val="none" w:sz="0" w:space="0" w:color="auto"/>
        <w:left w:val="none" w:sz="0" w:space="0" w:color="auto"/>
        <w:bottom w:val="none" w:sz="0" w:space="0" w:color="auto"/>
        <w:right w:val="none" w:sz="0" w:space="0" w:color="auto"/>
      </w:divBdr>
    </w:div>
    <w:div w:id="775060306">
      <w:bodyDiv w:val="1"/>
      <w:marLeft w:val="0"/>
      <w:marRight w:val="0"/>
      <w:marTop w:val="0"/>
      <w:marBottom w:val="0"/>
      <w:divBdr>
        <w:top w:val="none" w:sz="0" w:space="0" w:color="auto"/>
        <w:left w:val="none" w:sz="0" w:space="0" w:color="auto"/>
        <w:bottom w:val="none" w:sz="0" w:space="0" w:color="auto"/>
        <w:right w:val="none" w:sz="0" w:space="0" w:color="auto"/>
      </w:divBdr>
    </w:div>
    <w:div w:id="928125100">
      <w:bodyDiv w:val="1"/>
      <w:marLeft w:val="0"/>
      <w:marRight w:val="0"/>
      <w:marTop w:val="0"/>
      <w:marBottom w:val="0"/>
      <w:divBdr>
        <w:top w:val="none" w:sz="0" w:space="0" w:color="auto"/>
        <w:left w:val="none" w:sz="0" w:space="0" w:color="auto"/>
        <w:bottom w:val="none" w:sz="0" w:space="0" w:color="auto"/>
        <w:right w:val="none" w:sz="0" w:space="0" w:color="auto"/>
      </w:divBdr>
    </w:div>
    <w:div w:id="1259407395">
      <w:bodyDiv w:val="1"/>
      <w:marLeft w:val="0"/>
      <w:marRight w:val="0"/>
      <w:marTop w:val="0"/>
      <w:marBottom w:val="0"/>
      <w:divBdr>
        <w:top w:val="none" w:sz="0" w:space="0" w:color="auto"/>
        <w:left w:val="none" w:sz="0" w:space="0" w:color="auto"/>
        <w:bottom w:val="none" w:sz="0" w:space="0" w:color="auto"/>
        <w:right w:val="none" w:sz="0" w:space="0" w:color="auto"/>
      </w:divBdr>
    </w:div>
    <w:div w:id="1493911304">
      <w:bodyDiv w:val="1"/>
      <w:marLeft w:val="0"/>
      <w:marRight w:val="0"/>
      <w:marTop w:val="0"/>
      <w:marBottom w:val="0"/>
      <w:divBdr>
        <w:top w:val="none" w:sz="0" w:space="0" w:color="auto"/>
        <w:left w:val="none" w:sz="0" w:space="0" w:color="auto"/>
        <w:bottom w:val="none" w:sz="0" w:space="0" w:color="auto"/>
        <w:right w:val="none" w:sz="0" w:space="0" w:color="auto"/>
      </w:divBdr>
      <w:divsChild>
        <w:div w:id="99029915">
          <w:marLeft w:val="446"/>
          <w:marRight w:val="0"/>
          <w:marTop w:val="200"/>
          <w:marBottom w:val="0"/>
          <w:divBdr>
            <w:top w:val="none" w:sz="0" w:space="0" w:color="auto"/>
            <w:left w:val="none" w:sz="0" w:space="0" w:color="auto"/>
            <w:bottom w:val="none" w:sz="0" w:space="0" w:color="auto"/>
            <w:right w:val="none" w:sz="0" w:space="0" w:color="auto"/>
          </w:divBdr>
        </w:div>
        <w:div w:id="239408974">
          <w:marLeft w:val="1166"/>
          <w:marRight w:val="0"/>
          <w:marTop w:val="100"/>
          <w:marBottom w:val="0"/>
          <w:divBdr>
            <w:top w:val="none" w:sz="0" w:space="0" w:color="auto"/>
            <w:left w:val="none" w:sz="0" w:space="0" w:color="auto"/>
            <w:bottom w:val="none" w:sz="0" w:space="0" w:color="auto"/>
            <w:right w:val="none" w:sz="0" w:space="0" w:color="auto"/>
          </w:divBdr>
        </w:div>
        <w:div w:id="383985594">
          <w:marLeft w:val="1166"/>
          <w:marRight w:val="0"/>
          <w:marTop w:val="100"/>
          <w:marBottom w:val="0"/>
          <w:divBdr>
            <w:top w:val="none" w:sz="0" w:space="0" w:color="auto"/>
            <w:left w:val="none" w:sz="0" w:space="0" w:color="auto"/>
            <w:bottom w:val="none" w:sz="0" w:space="0" w:color="auto"/>
            <w:right w:val="none" w:sz="0" w:space="0" w:color="auto"/>
          </w:divBdr>
        </w:div>
        <w:div w:id="649287370">
          <w:marLeft w:val="1166"/>
          <w:marRight w:val="0"/>
          <w:marTop w:val="100"/>
          <w:marBottom w:val="0"/>
          <w:divBdr>
            <w:top w:val="none" w:sz="0" w:space="0" w:color="auto"/>
            <w:left w:val="none" w:sz="0" w:space="0" w:color="auto"/>
            <w:bottom w:val="none" w:sz="0" w:space="0" w:color="auto"/>
            <w:right w:val="none" w:sz="0" w:space="0" w:color="auto"/>
          </w:divBdr>
        </w:div>
        <w:div w:id="1550075108">
          <w:marLeft w:val="1166"/>
          <w:marRight w:val="0"/>
          <w:marTop w:val="100"/>
          <w:marBottom w:val="0"/>
          <w:divBdr>
            <w:top w:val="none" w:sz="0" w:space="0" w:color="auto"/>
            <w:left w:val="none" w:sz="0" w:space="0" w:color="auto"/>
            <w:bottom w:val="none" w:sz="0" w:space="0" w:color="auto"/>
            <w:right w:val="none" w:sz="0" w:space="0" w:color="auto"/>
          </w:divBdr>
        </w:div>
        <w:div w:id="1580366896">
          <w:marLeft w:val="1166"/>
          <w:marRight w:val="0"/>
          <w:marTop w:val="100"/>
          <w:marBottom w:val="0"/>
          <w:divBdr>
            <w:top w:val="none" w:sz="0" w:space="0" w:color="auto"/>
            <w:left w:val="none" w:sz="0" w:space="0" w:color="auto"/>
            <w:bottom w:val="none" w:sz="0" w:space="0" w:color="auto"/>
            <w:right w:val="none" w:sz="0" w:space="0" w:color="auto"/>
          </w:divBdr>
        </w:div>
        <w:div w:id="1854951620">
          <w:marLeft w:val="446"/>
          <w:marRight w:val="0"/>
          <w:marTop w:val="200"/>
          <w:marBottom w:val="0"/>
          <w:divBdr>
            <w:top w:val="none" w:sz="0" w:space="0" w:color="auto"/>
            <w:left w:val="none" w:sz="0" w:space="0" w:color="auto"/>
            <w:bottom w:val="none" w:sz="0" w:space="0" w:color="auto"/>
            <w:right w:val="none" w:sz="0" w:space="0" w:color="auto"/>
          </w:divBdr>
        </w:div>
        <w:div w:id="2060351156">
          <w:marLeft w:val="1166"/>
          <w:marRight w:val="0"/>
          <w:marTop w:val="100"/>
          <w:marBottom w:val="0"/>
          <w:divBdr>
            <w:top w:val="none" w:sz="0" w:space="0" w:color="auto"/>
            <w:left w:val="none" w:sz="0" w:space="0" w:color="auto"/>
            <w:bottom w:val="none" w:sz="0" w:space="0" w:color="auto"/>
            <w:right w:val="none" w:sz="0" w:space="0" w:color="auto"/>
          </w:divBdr>
        </w:div>
      </w:divsChild>
    </w:div>
    <w:div w:id="1556237387">
      <w:bodyDiv w:val="1"/>
      <w:marLeft w:val="0"/>
      <w:marRight w:val="0"/>
      <w:marTop w:val="0"/>
      <w:marBottom w:val="0"/>
      <w:divBdr>
        <w:top w:val="none" w:sz="0" w:space="0" w:color="auto"/>
        <w:left w:val="none" w:sz="0" w:space="0" w:color="auto"/>
        <w:bottom w:val="none" w:sz="0" w:space="0" w:color="auto"/>
        <w:right w:val="none" w:sz="0" w:space="0" w:color="auto"/>
      </w:divBdr>
      <w:divsChild>
        <w:div w:id="485174582">
          <w:marLeft w:val="1886"/>
          <w:marRight w:val="0"/>
          <w:marTop w:val="100"/>
          <w:marBottom w:val="0"/>
          <w:divBdr>
            <w:top w:val="none" w:sz="0" w:space="0" w:color="auto"/>
            <w:left w:val="none" w:sz="0" w:space="0" w:color="auto"/>
            <w:bottom w:val="none" w:sz="0" w:space="0" w:color="auto"/>
            <w:right w:val="none" w:sz="0" w:space="0" w:color="auto"/>
          </w:divBdr>
        </w:div>
        <w:div w:id="681706145">
          <w:marLeft w:val="1886"/>
          <w:marRight w:val="0"/>
          <w:marTop w:val="100"/>
          <w:marBottom w:val="0"/>
          <w:divBdr>
            <w:top w:val="none" w:sz="0" w:space="0" w:color="auto"/>
            <w:left w:val="none" w:sz="0" w:space="0" w:color="auto"/>
            <w:bottom w:val="none" w:sz="0" w:space="0" w:color="auto"/>
            <w:right w:val="none" w:sz="0" w:space="0" w:color="auto"/>
          </w:divBdr>
        </w:div>
        <w:div w:id="789207927">
          <w:marLeft w:val="1166"/>
          <w:marRight w:val="0"/>
          <w:marTop w:val="100"/>
          <w:marBottom w:val="0"/>
          <w:divBdr>
            <w:top w:val="none" w:sz="0" w:space="0" w:color="auto"/>
            <w:left w:val="none" w:sz="0" w:space="0" w:color="auto"/>
            <w:bottom w:val="none" w:sz="0" w:space="0" w:color="auto"/>
            <w:right w:val="none" w:sz="0" w:space="0" w:color="auto"/>
          </w:divBdr>
        </w:div>
        <w:div w:id="870150900">
          <w:marLeft w:val="1886"/>
          <w:marRight w:val="0"/>
          <w:marTop w:val="100"/>
          <w:marBottom w:val="0"/>
          <w:divBdr>
            <w:top w:val="none" w:sz="0" w:space="0" w:color="auto"/>
            <w:left w:val="none" w:sz="0" w:space="0" w:color="auto"/>
            <w:bottom w:val="none" w:sz="0" w:space="0" w:color="auto"/>
            <w:right w:val="none" w:sz="0" w:space="0" w:color="auto"/>
          </w:divBdr>
        </w:div>
        <w:div w:id="1066337422">
          <w:marLeft w:val="1166"/>
          <w:marRight w:val="0"/>
          <w:marTop w:val="100"/>
          <w:marBottom w:val="0"/>
          <w:divBdr>
            <w:top w:val="none" w:sz="0" w:space="0" w:color="auto"/>
            <w:left w:val="none" w:sz="0" w:space="0" w:color="auto"/>
            <w:bottom w:val="none" w:sz="0" w:space="0" w:color="auto"/>
            <w:right w:val="none" w:sz="0" w:space="0" w:color="auto"/>
          </w:divBdr>
        </w:div>
        <w:div w:id="1355307263">
          <w:marLeft w:val="1886"/>
          <w:marRight w:val="0"/>
          <w:marTop w:val="100"/>
          <w:marBottom w:val="0"/>
          <w:divBdr>
            <w:top w:val="none" w:sz="0" w:space="0" w:color="auto"/>
            <w:left w:val="none" w:sz="0" w:space="0" w:color="auto"/>
            <w:bottom w:val="none" w:sz="0" w:space="0" w:color="auto"/>
            <w:right w:val="none" w:sz="0" w:space="0" w:color="auto"/>
          </w:divBdr>
        </w:div>
        <w:div w:id="1609580164">
          <w:marLeft w:val="1886"/>
          <w:marRight w:val="0"/>
          <w:marTop w:val="100"/>
          <w:marBottom w:val="0"/>
          <w:divBdr>
            <w:top w:val="none" w:sz="0" w:space="0" w:color="auto"/>
            <w:left w:val="none" w:sz="0" w:space="0" w:color="auto"/>
            <w:bottom w:val="none" w:sz="0" w:space="0" w:color="auto"/>
            <w:right w:val="none" w:sz="0" w:space="0" w:color="auto"/>
          </w:divBdr>
        </w:div>
        <w:div w:id="1635792959">
          <w:marLeft w:val="1886"/>
          <w:marRight w:val="0"/>
          <w:marTop w:val="100"/>
          <w:marBottom w:val="0"/>
          <w:divBdr>
            <w:top w:val="none" w:sz="0" w:space="0" w:color="auto"/>
            <w:left w:val="none" w:sz="0" w:space="0" w:color="auto"/>
            <w:bottom w:val="none" w:sz="0" w:space="0" w:color="auto"/>
            <w:right w:val="none" w:sz="0" w:space="0" w:color="auto"/>
          </w:divBdr>
        </w:div>
      </w:divsChild>
    </w:div>
    <w:div w:id="1558281639">
      <w:bodyDiv w:val="1"/>
      <w:marLeft w:val="0"/>
      <w:marRight w:val="0"/>
      <w:marTop w:val="0"/>
      <w:marBottom w:val="0"/>
      <w:divBdr>
        <w:top w:val="none" w:sz="0" w:space="0" w:color="auto"/>
        <w:left w:val="none" w:sz="0" w:space="0" w:color="auto"/>
        <w:bottom w:val="none" w:sz="0" w:space="0" w:color="auto"/>
        <w:right w:val="none" w:sz="0" w:space="0" w:color="auto"/>
      </w:divBdr>
      <w:divsChild>
        <w:div w:id="188034287">
          <w:marLeft w:val="446"/>
          <w:marRight w:val="0"/>
          <w:marTop w:val="200"/>
          <w:marBottom w:val="0"/>
          <w:divBdr>
            <w:top w:val="none" w:sz="0" w:space="0" w:color="auto"/>
            <w:left w:val="none" w:sz="0" w:space="0" w:color="auto"/>
            <w:bottom w:val="none" w:sz="0" w:space="0" w:color="auto"/>
            <w:right w:val="none" w:sz="0" w:space="0" w:color="auto"/>
          </w:divBdr>
        </w:div>
        <w:div w:id="1141800781">
          <w:marLeft w:val="446"/>
          <w:marRight w:val="0"/>
          <w:marTop w:val="200"/>
          <w:marBottom w:val="0"/>
          <w:divBdr>
            <w:top w:val="none" w:sz="0" w:space="0" w:color="auto"/>
            <w:left w:val="none" w:sz="0" w:space="0" w:color="auto"/>
            <w:bottom w:val="none" w:sz="0" w:space="0" w:color="auto"/>
            <w:right w:val="none" w:sz="0" w:space="0" w:color="auto"/>
          </w:divBdr>
        </w:div>
        <w:div w:id="1164199984">
          <w:marLeft w:val="446"/>
          <w:marRight w:val="0"/>
          <w:marTop w:val="200"/>
          <w:marBottom w:val="0"/>
          <w:divBdr>
            <w:top w:val="none" w:sz="0" w:space="0" w:color="auto"/>
            <w:left w:val="none" w:sz="0" w:space="0" w:color="auto"/>
            <w:bottom w:val="none" w:sz="0" w:space="0" w:color="auto"/>
            <w:right w:val="none" w:sz="0" w:space="0" w:color="auto"/>
          </w:divBdr>
        </w:div>
        <w:div w:id="1252852764">
          <w:marLeft w:val="446"/>
          <w:marRight w:val="0"/>
          <w:marTop w:val="200"/>
          <w:marBottom w:val="0"/>
          <w:divBdr>
            <w:top w:val="none" w:sz="0" w:space="0" w:color="auto"/>
            <w:left w:val="none" w:sz="0" w:space="0" w:color="auto"/>
            <w:bottom w:val="none" w:sz="0" w:space="0" w:color="auto"/>
            <w:right w:val="none" w:sz="0" w:space="0" w:color="auto"/>
          </w:divBdr>
        </w:div>
        <w:div w:id="2024624441">
          <w:marLeft w:val="446"/>
          <w:marRight w:val="0"/>
          <w:marTop w:val="200"/>
          <w:marBottom w:val="0"/>
          <w:divBdr>
            <w:top w:val="none" w:sz="0" w:space="0" w:color="auto"/>
            <w:left w:val="none" w:sz="0" w:space="0" w:color="auto"/>
            <w:bottom w:val="none" w:sz="0" w:space="0" w:color="auto"/>
            <w:right w:val="none" w:sz="0" w:space="0" w:color="auto"/>
          </w:divBdr>
        </w:div>
        <w:div w:id="2024745148">
          <w:marLeft w:val="446"/>
          <w:marRight w:val="0"/>
          <w:marTop w:val="200"/>
          <w:marBottom w:val="0"/>
          <w:divBdr>
            <w:top w:val="none" w:sz="0" w:space="0" w:color="auto"/>
            <w:left w:val="none" w:sz="0" w:space="0" w:color="auto"/>
            <w:bottom w:val="none" w:sz="0" w:space="0" w:color="auto"/>
            <w:right w:val="none" w:sz="0" w:space="0" w:color="auto"/>
          </w:divBdr>
        </w:div>
      </w:divsChild>
    </w:div>
    <w:div w:id="1624195359">
      <w:bodyDiv w:val="1"/>
      <w:marLeft w:val="0"/>
      <w:marRight w:val="0"/>
      <w:marTop w:val="0"/>
      <w:marBottom w:val="0"/>
      <w:divBdr>
        <w:top w:val="none" w:sz="0" w:space="0" w:color="auto"/>
        <w:left w:val="none" w:sz="0" w:space="0" w:color="auto"/>
        <w:bottom w:val="none" w:sz="0" w:space="0" w:color="auto"/>
        <w:right w:val="none" w:sz="0" w:space="0" w:color="auto"/>
      </w:divBdr>
    </w:div>
    <w:div w:id="1682051462">
      <w:bodyDiv w:val="1"/>
      <w:marLeft w:val="0"/>
      <w:marRight w:val="0"/>
      <w:marTop w:val="0"/>
      <w:marBottom w:val="0"/>
      <w:divBdr>
        <w:top w:val="none" w:sz="0" w:space="0" w:color="auto"/>
        <w:left w:val="none" w:sz="0" w:space="0" w:color="auto"/>
        <w:bottom w:val="none" w:sz="0" w:space="0" w:color="auto"/>
        <w:right w:val="none" w:sz="0" w:space="0" w:color="auto"/>
      </w:divBdr>
    </w:div>
    <w:div w:id="1793208102">
      <w:bodyDiv w:val="1"/>
      <w:marLeft w:val="0"/>
      <w:marRight w:val="0"/>
      <w:marTop w:val="0"/>
      <w:marBottom w:val="0"/>
      <w:divBdr>
        <w:top w:val="none" w:sz="0" w:space="0" w:color="auto"/>
        <w:left w:val="none" w:sz="0" w:space="0" w:color="auto"/>
        <w:bottom w:val="none" w:sz="0" w:space="0" w:color="auto"/>
        <w:right w:val="none" w:sz="0" w:space="0" w:color="auto"/>
      </w:divBdr>
    </w:div>
    <w:div w:id="1816994334">
      <w:bodyDiv w:val="1"/>
      <w:marLeft w:val="0"/>
      <w:marRight w:val="0"/>
      <w:marTop w:val="0"/>
      <w:marBottom w:val="0"/>
      <w:divBdr>
        <w:top w:val="none" w:sz="0" w:space="0" w:color="auto"/>
        <w:left w:val="none" w:sz="0" w:space="0" w:color="auto"/>
        <w:bottom w:val="none" w:sz="0" w:space="0" w:color="auto"/>
        <w:right w:val="none" w:sz="0" w:space="0" w:color="auto"/>
      </w:divBdr>
    </w:div>
    <w:div w:id="1829321964">
      <w:bodyDiv w:val="1"/>
      <w:marLeft w:val="0"/>
      <w:marRight w:val="0"/>
      <w:marTop w:val="0"/>
      <w:marBottom w:val="0"/>
      <w:divBdr>
        <w:top w:val="none" w:sz="0" w:space="0" w:color="auto"/>
        <w:left w:val="none" w:sz="0" w:space="0" w:color="auto"/>
        <w:bottom w:val="none" w:sz="0" w:space="0" w:color="auto"/>
        <w:right w:val="none" w:sz="0" w:space="0" w:color="auto"/>
      </w:divBdr>
    </w:div>
    <w:div w:id="1830711630">
      <w:bodyDiv w:val="1"/>
      <w:marLeft w:val="0"/>
      <w:marRight w:val="0"/>
      <w:marTop w:val="0"/>
      <w:marBottom w:val="0"/>
      <w:divBdr>
        <w:top w:val="none" w:sz="0" w:space="0" w:color="auto"/>
        <w:left w:val="none" w:sz="0" w:space="0" w:color="auto"/>
        <w:bottom w:val="none" w:sz="0" w:space="0" w:color="auto"/>
        <w:right w:val="none" w:sz="0" w:space="0" w:color="auto"/>
      </w:divBdr>
    </w:div>
    <w:div w:id="1948001732">
      <w:bodyDiv w:val="1"/>
      <w:marLeft w:val="0"/>
      <w:marRight w:val="0"/>
      <w:marTop w:val="0"/>
      <w:marBottom w:val="0"/>
      <w:divBdr>
        <w:top w:val="none" w:sz="0" w:space="0" w:color="auto"/>
        <w:left w:val="none" w:sz="0" w:space="0" w:color="auto"/>
        <w:bottom w:val="none" w:sz="0" w:space="0" w:color="auto"/>
        <w:right w:val="none" w:sz="0" w:space="0" w:color="auto"/>
      </w:divBdr>
    </w:div>
    <w:div w:id="2011835172">
      <w:bodyDiv w:val="1"/>
      <w:marLeft w:val="0"/>
      <w:marRight w:val="0"/>
      <w:marTop w:val="0"/>
      <w:marBottom w:val="0"/>
      <w:divBdr>
        <w:top w:val="none" w:sz="0" w:space="0" w:color="auto"/>
        <w:left w:val="none" w:sz="0" w:space="0" w:color="auto"/>
        <w:bottom w:val="none" w:sz="0" w:space="0" w:color="auto"/>
        <w:right w:val="none" w:sz="0" w:space="0" w:color="auto"/>
      </w:divBdr>
    </w:div>
    <w:div w:id="2061323645">
      <w:bodyDiv w:val="1"/>
      <w:marLeft w:val="0"/>
      <w:marRight w:val="0"/>
      <w:marTop w:val="0"/>
      <w:marBottom w:val="0"/>
      <w:divBdr>
        <w:top w:val="none" w:sz="0" w:space="0" w:color="auto"/>
        <w:left w:val="none" w:sz="0" w:space="0" w:color="auto"/>
        <w:bottom w:val="none" w:sz="0" w:space="0" w:color="auto"/>
        <w:right w:val="none" w:sz="0" w:space="0" w:color="auto"/>
      </w:divBdr>
    </w:div>
    <w:div w:id="20763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caz.projets-caisse-epargne.fr/fr/" TargetMode="External"/><Relationship Id="rId18" Type="http://schemas.openxmlformats.org/officeDocument/2006/relationships/hyperlink" Target="file:///\\FSCAZUNT\Unites\CAZ%20SGDSQ%20-%20Vie%20Cooperative%20UNT\POLE%20PRESIDENT\1-%20VIE%20COOPERATIVE%20&amp;%20PHILANTHROPIE\MECENAT\APPEL%20A%20PROJET\2022\delegue-protection-donnees@cecaz.caisse-epargne.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ecaz.projets-caisse-epargne.fr/fr/"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caisse-epargne.fr/cote-d-azu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ecaz.projets-caisse-epargne.fr/fr/" TargetMode="External"/><Relationship Id="rId10" Type="http://schemas.openxmlformats.org/officeDocument/2006/relationships/endnotes" Target="endnotes.xml"/><Relationship Id="rId19" Type="http://schemas.openxmlformats.org/officeDocument/2006/relationships/hyperlink" Target="https://cecaz.projets-caisse-epargne.fr/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e.cooperative@cecaz.caisse-epargne.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5001DBC99E2649821DFD54633AFC1B" ma:contentTypeVersion="7" ma:contentTypeDescription="Crée un document." ma:contentTypeScope="" ma:versionID="cc2c896925482e5c059a18819870f945">
  <xsd:schema xmlns:xsd="http://www.w3.org/2001/XMLSchema" xmlns:xs="http://www.w3.org/2001/XMLSchema" xmlns:p="http://schemas.microsoft.com/office/2006/metadata/properties" xmlns:ns2="9c178578-1cd6-4964-be16-2d3858cb98ea" targetNamespace="http://schemas.microsoft.com/office/2006/metadata/properties" ma:root="true" ma:fieldsID="be36a9e4a29fd576818e7646ae3ae66e" ns2:_="">
    <xsd:import namespace="9c178578-1cd6-4964-be16-2d3858cb98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8578-1cd6-4964-be16-2d3858cb9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C74C-878D-440D-BB6D-12F103F299DF}">
  <ds:schemaRefs>
    <ds:schemaRef ds:uri="http://schemas.microsoft.com/office/2006/documentManagement/types"/>
    <ds:schemaRef ds:uri="http://purl.org/dc/dcmitype/"/>
    <ds:schemaRef ds:uri="http://schemas.microsoft.com/office/infopath/2007/PartnerControls"/>
    <ds:schemaRef ds:uri="4e62ce76-3ea3-45b0-8ebc-0d790791ae6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8888837-6052-4984-BDDE-7EA2B6713912}">
  <ds:schemaRefs>
    <ds:schemaRef ds:uri="http://schemas.microsoft.com/sharepoint/v3/contenttype/forms"/>
  </ds:schemaRefs>
</ds:datastoreItem>
</file>

<file path=customXml/itemProps3.xml><?xml version="1.0" encoding="utf-8"?>
<ds:datastoreItem xmlns:ds="http://schemas.openxmlformats.org/officeDocument/2006/customXml" ds:itemID="{3FD8E996-548B-4748-A5DF-2E0B905E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8578-1cd6-4964-be16-2d3858cb9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98D91-96A0-4A34-AF46-90837648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2372</Words>
  <Characters>13052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Laubressac</dc:creator>
  <cp:keywords/>
  <cp:lastModifiedBy>MERLO Patricia [CECAZ]</cp:lastModifiedBy>
  <cp:revision>4</cp:revision>
  <cp:lastPrinted>2019-06-07T07:25:00Z</cp:lastPrinted>
  <dcterms:created xsi:type="dcterms:W3CDTF">2022-06-13T08:23:00Z</dcterms:created>
  <dcterms:modified xsi:type="dcterms:W3CDTF">2022-06-13T08:52:00Z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iteId">
    <vt:lpwstr>d5bb6d35-8a82-4329-b49a-5030bd6497ab</vt:lpwstr>
  </property>
  <property fmtid="{D5CDD505-2E9C-101B-9397-08002B2CF9AE}" pid="4" name="MSIP_Label_48a19f0c-bea1-442e-a475-ed109d9ec508_Owner">
    <vt:lpwstr>sandra.pitaud@cemp.caisse-epargne.fr</vt:lpwstr>
  </property>
  <property fmtid="{D5CDD505-2E9C-101B-9397-08002B2CF9AE}" pid="5" name="MSIP_Label_48a19f0c-bea1-442e-a475-ed109d9ec508_SetDate">
    <vt:lpwstr>2021-05-25T09:33:20.0700448Z</vt:lpwstr>
  </property>
  <property fmtid="{D5CDD505-2E9C-101B-9397-08002B2CF9AE}" pid="6" name="MSIP_Label_48a19f0c-bea1-442e-a475-ed109d9ec508_Name">
    <vt:lpwstr>C2 - Interne BPCE</vt:lpwstr>
  </property>
  <property fmtid="{D5CDD505-2E9C-101B-9397-08002B2CF9AE}" pid="7" name="MSIP_Label_48a19f0c-bea1-442e-a475-ed109d9ec508_Application">
    <vt:lpwstr>Microsoft Azure Information Protection</vt:lpwstr>
  </property>
  <property fmtid="{D5CDD505-2E9C-101B-9397-08002B2CF9AE}" pid="8" name="MSIP_Label_48a19f0c-bea1-442e-a475-ed109d9ec508_Extended_MSFT_Method">
    <vt:lpwstr>Automatic</vt:lpwstr>
  </property>
  <property fmtid="{D5CDD505-2E9C-101B-9397-08002B2CF9AE}" pid="9" name="Sensitivity">
    <vt:lpwstr>C2 - Interne BPCE</vt:lpwstr>
  </property>
  <property fmtid="{D5CDD505-2E9C-101B-9397-08002B2CF9AE}" pid="10" name="ContentTypeId">
    <vt:lpwstr>0x010100C55001DBC99E2649821DFD54633AFC1B</vt:lpwstr>
  </property>
</Properties>
</file>