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F70C112" w:rsidP="493A9C81" w:rsidRDefault="2F70C112" w14:paraId="631D0CB0" w14:textId="3521D238">
      <w:pPr>
        <w:pStyle w:val="Normal"/>
        <w:rPr>
          <w:rFonts w:ascii="Aptos" w:hAnsi="Aptos" w:eastAsia="Aptos" w:cs="Aptos" w:asciiTheme="minorAscii" w:hAnsiTheme="minorAscii" w:eastAsiaTheme="minorAscii" w:cstheme="minorAscii"/>
          <w:b w:val="1"/>
          <w:bCs w:val="1"/>
          <w:sz w:val="24"/>
          <w:szCs w:val="24"/>
          <w:u w:val="single"/>
        </w:rPr>
      </w:pPr>
    </w:p>
    <w:p w:rsidR="05766D57" w:rsidP="05766D57" w:rsidRDefault="05766D57" w14:paraId="2A8F9195" w14:textId="05BA70AB">
      <w:pPr>
        <w:pStyle w:val="Normal"/>
        <w:rPr>
          <w:rFonts w:ascii="Aptos" w:hAnsi="Aptos" w:eastAsia="Aptos" w:cs="Aptos" w:asciiTheme="minorAscii" w:hAnsiTheme="minorAscii" w:eastAsiaTheme="minorAscii" w:cstheme="minorAscii"/>
          <w:b w:val="1"/>
          <w:bCs w:val="1"/>
          <w:sz w:val="24"/>
          <w:szCs w:val="24"/>
          <w:u w:val="single"/>
        </w:rPr>
      </w:pPr>
    </w:p>
    <w:p w:rsidR="723E5F80" w:rsidP="493A9C81" w:rsidRDefault="723E5F80" w14:paraId="2A0DBB16" w14:textId="04DC48AC">
      <w:pPr>
        <w:pStyle w:val="Normal"/>
        <w:rPr>
          <w:rFonts w:ascii="Aptos" w:hAnsi="Aptos" w:eastAsia="Aptos" w:cs="Aptos" w:asciiTheme="minorAscii" w:hAnsiTheme="minorAscii" w:eastAsiaTheme="minorAscii" w:cstheme="minorAscii"/>
          <w:b w:val="1"/>
          <w:bCs w:val="1"/>
          <w:sz w:val="24"/>
          <w:szCs w:val="24"/>
          <w:u w:val="single"/>
        </w:rPr>
      </w:pPr>
      <w:r w:rsidRPr="493A9C81" w:rsidR="6EC9C1DC">
        <w:rPr>
          <w:rFonts w:ascii="Aptos" w:hAnsi="Aptos" w:eastAsia="Aptos" w:cs="Aptos" w:asciiTheme="minorAscii" w:hAnsiTheme="minorAscii" w:eastAsiaTheme="minorAscii" w:cstheme="minorAscii"/>
          <w:b w:val="1"/>
          <w:bCs w:val="1"/>
          <w:sz w:val="24"/>
          <w:szCs w:val="24"/>
          <w:u w:val="single"/>
        </w:rPr>
        <w:t>Application Guidance</w:t>
      </w:r>
    </w:p>
    <w:p w:rsidR="3571E275" w:rsidP="493A9C81" w:rsidRDefault="3571E275" w14:paraId="6D175585" w14:textId="574E083D">
      <w:pPr>
        <w:spacing w:line="300" w:lineRule="auto"/>
        <w:rPr>
          <w:rFonts w:ascii="Aptos" w:hAnsi="Aptos" w:eastAsia="Aptos" w:cs="Aptos" w:asciiTheme="minorAscii" w:hAnsiTheme="minorAscii" w:eastAsiaTheme="minorAscii" w:cstheme="minorAscii"/>
          <w:b w:val="0"/>
          <w:bCs w:val="0"/>
          <w:i w:val="0"/>
          <w:iCs w:val="0"/>
          <w:noProof w:val="0"/>
          <w:sz w:val="24"/>
          <w:szCs w:val="24"/>
          <w:lang w:val="en-GB"/>
        </w:rPr>
      </w:pPr>
      <w:r w:rsidRPr="493A9C81" w:rsidR="3571E275">
        <w:rPr>
          <w:rFonts w:ascii="Aptos" w:hAnsi="Aptos" w:eastAsia="Aptos" w:cs="Aptos" w:asciiTheme="minorAscii" w:hAnsiTheme="minorAscii" w:eastAsiaTheme="minorAscii" w:cstheme="minorAscii"/>
          <w:b w:val="0"/>
          <w:bCs w:val="0"/>
          <w:i w:val="0"/>
          <w:iCs w:val="0"/>
          <w:noProof w:val="0"/>
          <w:sz w:val="24"/>
          <w:szCs w:val="24"/>
          <w:lang w:val="en-GB"/>
        </w:rPr>
        <w:t xml:space="preserve">Welcome to our funding application portal. We’re pleased you’re considering applying to the </w:t>
      </w:r>
      <w:r w:rsidRPr="493A9C81" w:rsidR="3571E275">
        <w:rPr>
          <w:rFonts w:ascii="Aptos" w:hAnsi="Aptos" w:eastAsia="Aptos" w:cs="Aptos" w:asciiTheme="minorAscii" w:hAnsiTheme="minorAscii" w:eastAsiaTheme="minorAscii" w:cstheme="minorAscii"/>
          <w:b w:val="1"/>
          <w:bCs w:val="1"/>
          <w:i w:val="0"/>
          <w:iCs w:val="0"/>
          <w:noProof w:val="0"/>
          <w:sz w:val="24"/>
          <w:szCs w:val="24"/>
          <w:lang w:val="en-GB"/>
        </w:rPr>
        <w:t>Electrical Safety Fund</w:t>
      </w:r>
      <w:r w:rsidRPr="493A9C81" w:rsidR="3571E275">
        <w:rPr>
          <w:rFonts w:ascii="Aptos" w:hAnsi="Aptos" w:eastAsia="Aptos" w:cs="Aptos" w:asciiTheme="minorAscii" w:hAnsiTheme="minorAscii" w:eastAsiaTheme="minorAscii" w:cstheme="minorAscii"/>
          <w:b w:val="0"/>
          <w:bCs w:val="0"/>
          <w:i w:val="0"/>
          <w:iCs w:val="0"/>
          <w:noProof w:val="0"/>
          <w:sz w:val="24"/>
          <w:szCs w:val="24"/>
          <w:lang w:val="en-GB"/>
        </w:rPr>
        <w:t>, and we look forward to learning more about your work.</w:t>
      </w:r>
    </w:p>
    <w:p w:rsidR="3571E275" w:rsidP="493A9C81" w:rsidRDefault="3571E275" w14:paraId="5FACD6B2" w14:textId="5CEA3909">
      <w:pPr>
        <w:spacing w:line="300" w:lineRule="auto"/>
        <w:rPr>
          <w:rFonts w:ascii="Aptos" w:hAnsi="Aptos" w:eastAsia="Aptos" w:cs="Aptos" w:asciiTheme="minorAscii" w:hAnsiTheme="minorAscii" w:eastAsiaTheme="minorAscii" w:cstheme="minorAscii"/>
          <w:b w:val="0"/>
          <w:bCs w:val="0"/>
          <w:i w:val="0"/>
          <w:iCs w:val="0"/>
          <w:noProof w:val="0"/>
          <w:sz w:val="24"/>
          <w:szCs w:val="24"/>
          <w:lang w:val="en-GB"/>
        </w:rPr>
      </w:pPr>
      <w:r w:rsidRPr="493A9C81" w:rsidR="3571E275">
        <w:rPr>
          <w:rFonts w:ascii="Aptos" w:hAnsi="Aptos" w:eastAsia="Aptos" w:cs="Aptos" w:asciiTheme="minorAscii" w:hAnsiTheme="minorAscii" w:eastAsiaTheme="minorAscii" w:cstheme="minorAscii"/>
          <w:b w:val="0"/>
          <w:bCs w:val="0"/>
          <w:i w:val="0"/>
          <w:iCs w:val="0"/>
          <w:noProof w:val="0"/>
          <w:sz w:val="24"/>
          <w:szCs w:val="24"/>
          <w:lang w:val="en-GB"/>
        </w:rPr>
        <w:t>Before starting your application, please read the guidance below carefully to ensure your organisation and project are eligible.</w:t>
      </w:r>
    </w:p>
    <w:p w:rsidR="00387929" w:rsidP="493A9C81" w:rsidRDefault="00387929" w14:paraId="5CF8E75C" w14:textId="084ADE2D">
      <w:pPr>
        <w:shd w:val="clear" w:color="auto" w:fill="FFFFFF" w:themeFill="background1"/>
        <w:spacing w:after="240"/>
        <w:rPr>
          <w:rFonts w:ascii="Aptos" w:hAnsi="Aptos" w:eastAsia="Aptos" w:cs="Aptos" w:asciiTheme="minorAscii" w:hAnsiTheme="minorAscii" w:eastAsiaTheme="minorAscii" w:cstheme="minorAscii"/>
          <w:sz w:val="24"/>
          <w:szCs w:val="24"/>
        </w:rPr>
      </w:pPr>
    </w:p>
    <w:p w:rsidR="4882FA4B" w:rsidP="493A9C81" w:rsidRDefault="4015D384" w14:paraId="2F8BBDC8" w14:textId="229D4014">
      <w:pPr>
        <w:shd w:val="clear" w:color="auto" w:fill="FFFFFF" w:themeFill="background1"/>
        <w:spacing w:before="240" w:after="240"/>
        <w:rPr>
          <w:rFonts w:ascii="Aptos" w:hAnsi="Aptos" w:eastAsia="Aptos" w:cs="Aptos" w:asciiTheme="minorAscii" w:hAnsiTheme="minorAscii" w:eastAsiaTheme="minorAscii" w:cstheme="minorAscii"/>
          <w:b w:val="1"/>
          <w:bCs w:val="1"/>
          <w:sz w:val="24"/>
          <w:szCs w:val="24"/>
        </w:rPr>
      </w:pPr>
      <w:r w:rsidRPr="493A9C81" w:rsidR="4015D384">
        <w:rPr>
          <w:rFonts w:ascii="Aptos" w:hAnsi="Aptos" w:eastAsia="Aptos" w:cs="Aptos" w:asciiTheme="minorAscii" w:hAnsiTheme="minorAscii" w:eastAsiaTheme="minorAscii" w:cstheme="minorAscii"/>
          <w:sz w:val="24"/>
          <w:szCs w:val="24"/>
        </w:rPr>
        <w:t xml:space="preserve">To be eligible your organisation </w:t>
      </w:r>
      <w:r w:rsidRPr="493A9C81" w:rsidR="4015D384">
        <w:rPr>
          <w:rFonts w:ascii="Aptos" w:hAnsi="Aptos" w:eastAsia="Aptos" w:cs="Aptos" w:asciiTheme="minorAscii" w:hAnsiTheme="minorAscii" w:eastAsiaTheme="minorAscii" w:cstheme="minorAscii"/>
          <w:b w:val="1"/>
          <w:bCs w:val="1"/>
          <w:sz w:val="24"/>
          <w:szCs w:val="24"/>
        </w:rPr>
        <w:t>MUST:</w:t>
      </w:r>
    </w:p>
    <w:p w:rsidR="4882FA4B" w:rsidP="493A9C81" w:rsidRDefault="4015D384" w14:paraId="5F287FEE" w14:textId="51CAEA0C">
      <w:pPr>
        <w:pStyle w:val="ListParagraph"/>
        <w:numPr>
          <w:ilvl w:val="0"/>
          <w:numId w:val="5"/>
        </w:numPr>
        <w:shd w:val="clear" w:color="auto" w:fill="FFFFFF" w:themeFill="background1"/>
        <w:spacing w:after="0"/>
        <w:rPr>
          <w:rFonts w:ascii="Aptos" w:hAnsi="Aptos" w:eastAsia="Aptos" w:cs="Aptos" w:asciiTheme="minorAscii" w:hAnsiTheme="minorAscii" w:eastAsiaTheme="minorAscii" w:cstheme="minorAscii"/>
          <w:sz w:val="24"/>
          <w:szCs w:val="24"/>
        </w:rPr>
      </w:pPr>
      <w:r w:rsidRPr="493A9C81" w:rsidR="4015D384">
        <w:rPr>
          <w:rFonts w:ascii="Aptos" w:hAnsi="Aptos" w:eastAsia="Aptos" w:cs="Aptos" w:asciiTheme="minorAscii" w:hAnsiTheme="minorAscii" w:eastAsiaTheme="minorAscii" w:cstheme="minorAscii"/>
          <w:sz w:val="24"/>
          <w:szCs w:val="24"/>
        </w:rPr>
        <w:t>Be a charity</w:t>
      </w:r>
      <w:r w:rsidRPr="493A9C81" w:rsidR="14173B94">
        <w:rPr>
          <w:rFonts w:ascii="Aptos" w:hAnsi="Aptos" w:eastAsia="Aptos" w:cs="Aptos" w:asciiTheme="minorAscii" w:hAnsiTheme="minorAscii" w:eastAsiaTheme="minorAscii" w:cstheme="minorAscii"/>
          <w:sz w:val="24"/>
          <w:szCs w:val="24"/>
        </w:rPr>
        <w:t xml:space="preserve">, </w:t>
      </w:r>
      <w:r w:rsidRPr="493A9C81" w:rsidR="460EB0A6">
        <w:rPr>
          <w:rFonts w:ascii="Aptos" w:hAnsi="Aptos" w:eastAsia="Aptos" w:cs="Aptos" w:asciiTheme="minorAscii" w:hAnsiTheme="minorAscii" w:eastAsiaTheme="minorAscii" w:cstheme="minorAscii"/>
          <w:sz w:val="24"/>
          <w:szCs w:val="24"/>
        </w:rPr>
        <w:t xml:space="preserve">public </w:t>
      </w:r>
      <w:r w:rsidRPr="493A9C81" w:rsidR="460EB0A6">
        <w:rPr>
          <w:rFonts w:ascii="Aptos" w:hAnsi="Aptos" w:eastAsia="Aptos" w:cs="Aptos" w:asciiTheme="minorAscii" w:hAnsiTheme="minorAscii" w:eastAsiaTheme="minorAscii" w:cstheme="minorAscii"/>
          <w:sz w:val="24"/>
          <w:szCs w:val="24"/>
        </w:rPr>
        <w:t xml:space="preserve">body, </w:t>
      </w:r>
      <w:r w:rsidRPr="493A9C81" w:rsidR="6E5C7B84">
        <w:rPr>
          <w:rFonts w:ascii="Aptos" w:hAnsi="Aptos" w:eastAsia="Aptos" w:cs="Aptos" w:asciiTheme="minorAscii" w:hAnsiTheme="minorAscii" w:eastAsiaTheme="minorAscii" w:cstheme="minorAscii"/>
          <w:sz w:val="24"/>
          <w:szCs w:val="24"/>
        </w:rPr>
        <w:t>CIC</w:t>
      </w:r>
      <w:r w:rsidRPr="493A9C81" w:rsidR="14173B94">
        <w:rPr>
          <w:rFonts w:ascii="Aptos" w:hAnsi="Aptos" w:eastAsia="Aptos" w:cs="Aptos" w:asciiTheme="minorAscii" w:hAnsiTheme="minorAscii" w:eastAsiaTheme="minorAscii" w:cstheme="minorAscii"/>
          <w:sz w:val="24"/>
          <w:szCs w:val="24"/>
        </w:rPr>
        <w:t>,</w:t>
      </w:r>
      <w:r w:rsidRPr="493A9C81" w:rsidR="14726529">
        <w:rPr>
          <w:rFonts w:ascii="Aptos" w:hAnsi="Aptos" w:eastAsia="Aptos" w:cs="Aptos" w:asciiTheme="minorAscii" w:hAnsiTheme="minorAscii" w:eastAsiaTheme="minorAscii" w:cstheme="minorAscii"/>
          <w:sz w:val="24"/>
          <w:szCs w:val="24"/>
        </w:rPr>
        <w:t xml:space="preserve"> </w:t>
      </w:r>
      <w:r w:rsidRPr="493A9C81" w:rsidR="14726529">
        <w:rPr>
          <w:rFonts w:ascii="Aptos" w:hAnsi="Aptos" w:eastAsia="Aptos" w:cs="Aptos" w:asciiTheme="minorAscii" w:hAnsiTheme="minorAscii" w:eastAsiaTheme="minorAscii" w:cstheme="minorAscii"/>
          <w:sz w:val="24"/>
          <w:szCs w:val="24"/>
        </w:rPr>
        <w:t>trust</w:t>
      </w:r>
      <w:r w:rsidRPr="493A9C81" w:rsidR="4015D384">
        <w:rPr>
          <w:rFonts w:ascii="Aptos" w:hAnsi="Aptos" w:eastAsia="Aptos" w:cs="Aptos" w:asciiTheme="minorAscii" w:hAnsiTheme="minorAscii" w:eastAsiaTheme="minorAscii" w:cstheme="minorAscii"/>
          <w:sz w:val="24"/>
          <w:szCs w:val="24"/>
        </w:rPr>
        <w:t xml:space="preserve"> or registered not for profit organisation</w:t>
      </w:r>
      <w:r w:rsidRPr="493A9C81" w:rsidR="5ACCACF1">
        <w:rPr>
          <w:rFonts w:ascii="Aptos" w:hAnsi="Aptos" w:eastAsia="Aptos" w:cs="Aptos" w:asciiTheme="minorAscii" w:hAnsiTheme="minorAscii" w:eastAsiaTheme="minorAscii" w:cstheme="minorAscii"/>
          <w:sz w:val="24"/>
          <w:szCs w:val="24"/>
        </w:rPr>
        <w:t>. Please note that we will verify your legal status as part of our due diligence</w:t>
      </w:r>
      <w:r w:rsidRPr="493A9C81" w:rsidR="301BE6B5">
        <w:rPr>
          <w:rFonts w:ascii="Aptos" w:hAnsi="Aptos" w:eastAsia="Aptos" w:cs="Aptos" w:asciiTheme="minorAscii" w:hAnsiTheme="minorAscii" w:eastAsiaTheme="minorAscii" w:cstheme="minorAscii"/>
          <w:sz w:val="24"/>
          <w:szCs w:val="24"/>
        </w:rPr>
        <w:t>;</w:t>
      </w:r>
    </w:p>
    <w:p w:rsidR="4882FA4B" w:rsidP="493A9C81" w:rsidRDefault="424E0D6E" w14:paraId="6A893F15" w14:textId="3A68C72F">
      <w:pPr>
        <w:pStyle w:val="ListParagraph"/>
        <w:numPr>
          <w:ilvl w:val="0"/>
          <w:numId w:val="5"/>
        </w:numPr>
        <w:shd w:val="clear" w:color="auto" w:fill="FFFFFF" w:themeFill="background1"/>
        <w:spacing w:after="0"/>
        <w:rPr>
          <w:rFonts w:ascii="Aptos" w:hAnsi="Aptos" w:eastAsia="Aptos" w:cs="Aptos" w:asciiTheme="minorAscii" w:hAnsiTheme="minorAscii" w:eastAsiaTheme="minorAscii" w:cstheme="minorAscii"/>
          <w:sz w:val="24"/>
          <w:szCs w:val="24"/>
        </w:rPr>
      </w:pPr>
      <w:r w:rsidRPr="493A9C81" w:rsidR="70A30865">
        <w:rPr>
          <w:rFonts w:ascii="Aptos" w:hAnsi="Aptos" w:eastAsia="Aptos" w:cs="Aptos" w:asciiTheme="minorAscii" w:hAnsiTheme="minorAscii" w:eastAsiaTheme="minorAscii" w:cstheme="minorAscii"/>
          <w:sz w:val="24"/>
          <w:szCs w:val="24"/>
        </w:rPr>
        <w:t>Help those who are most vulnerable to electrical risk and injury</w:t>
      </w:r>
      <w:r w:rsidRPr="493A9C81" w:rsidR="44B3CA86">
        <w:rPr>
          <w:rFonts w:ascii="Aptos" w:hAnsi="Aptos" w:eastAsia="Aptos" w:cs="Aptos" w:asciiTheme="minorAscii" w:hAnsiTheme="minorAscii" w:eastAsiaTheme="minorAscii" w:cstheme="minorAscii"/>
          <w:sz w:val="24"/>
          <w:szCs w:val="24"/>
        </w:rPr>
        <w:t xml:space="preserve">. This could be </w:t>
      </w:r>
      <w:r w:rsidRPr="493A9C81" w:rsidR="248CB01F">
        <w:rPr>
          <w:rFonts w:ascii="Aptos" w:hAnsi="Aptos" w:eastAsia="Aptos" w:cs="Aptos" w:asciiTheme="minorAscii" w:hAnsiTheme="minorAscii" w:eastAsiaTheme="minorAscii" w:cstheme="minorAscii"/>
          <w:sz w:val="24"/>
          <w:szCs w:val="24"/>
        </w:rPr>
        <w:t xml:space="preserve">due to the cost-of-living crisis, rising energy </w:t>
      </w:r>
      <w:r w:rsidRPr="493A9C81" w:rsidR="7A480C34">
        <w:rPr>
          <w:rFonts w:ascii="Aptos" w:hAnsi="Aptos" w:eastAsia="Aptos" w:cs="Aptos" w:asciiTheme="minorAscii" w:hAnsiTheme="minorAscii" w:eastAsiaTheme="minorAscii" w:cstheme="minorAscii"/>
          <w:sz w:val="24"/>
          <w:szCs w:val="24"/>
        </w:rPr>
        <w:t>costs</w:t>
      </w:r>
      <w:r w:rsidRPr="493A9C81" w:rsidR="248CB01F">
        <w:rPr>
          <w:rFonts w:ascii="Aptos" w:hAnsi="Aptos" w:eastAsia="Aptos" w:cs="Aptos" w:asciiTheme="minorAscii" w:hAnsiTheme="minorAscii" w:eastAsiaTheme="minorAscii" w:cstheme="minorAscii"/>
          <w:sz w:val="24"/>
          <w:szCs w:val="24"/>
        </w:rPr>
        <w:t>, and increased use of electricity.</w:t>
      </w:r>
      <w:r w:rsidRPr="493A9C81" w:rsidR="44B3CA86">
        <w:rPr>
          <w:rFonts w:ascii="Aptos" w:hAnsi="Aptos" w:eastAsia="Aptos" w:cs="Aptos" w:asciiTheme="minorAscii" w:hAnsiTheme="minorAscii" w:eastAsiaTheme="minorAscii" w:cstheme="minorAscii"/>
          <w:sz w:val="24"/>
          <w:szCs w:val="24"/>
        </w:rPr>
        <w:t xml:space="preserve"> </w:t>
      </w:r>
    </w:p>
    <w:p w:rsidR="4882FA4B" w:rsidP="493A9C81" w:rsidRDefault="4015D384" w14:paraId="727C13CE" w14:textId="14B51F96">
      <w:pPr>
        <w:pStyle w:val="ListParagraph"/>
        <w:numPr>
          <w:ilvl w:val="0"/>
          <w:numId w:val="5"/>
        </w:numPr>
        <w:shd w:val="clear" w:color="auto" w:fill="FFFFFF" w:themeFill="background1"/>
        <w:spacing w:after="0"/>
        <w:rPr>
          <w:rFonts w:ascii="Aptos" w:hAnsi="Aptos" w:eastAsia="Aptos" w:cs="Aptos" w:asciiTheme="minorAscii" w:hAnsiTheme="minorAscii" w:eastAsiaTheme="minorAscii" w:cstheme="minorAscii"/>
          <w:sz w:val="24"/>
          <w:szCs w:val="24"/>
        </w:rPr>
      </w:pPr>
      <w:r w:rsidRPr="493A9C81" w:rsidR="44B3CA86">
        <w:rPr>
          <w:rFonts w:ascii="Aptos" w:hAnsi="Aptos" w:eastAsia="Aptos" w:cs="Aptos" w:asciiTheme="minorAscii" w:hAnsiTheme="minorAscii" w:eastAsiaTheme="minorAscii" w:cstheme="minorAscii"/>
          <w:sz w:val="24"/>
          <w:szCs w:val="24"/>
        </w:rPr>
        <w:t xml:space="preserve">Restrict </w:t>
      </w:r>
      <w:r w:rsidRPr="493A9C81" w:rsidR="3CABF8AF">
        <w:rPr>
          <w:rFonts w:ascii="Aptos" w:hAnsi="Aptos" w:eastAsia="Aptos" w:cs="Aptos" w:asciiTheme="minorAscii" w:hAnsiTheme="minorAscii" w:eastAsiaTheme="minorAscii" w:cstheme="minorAscii"/>
          <w:sz w:val="24"/>
          <w:szCs w:val="24"/>
        </w:rPr>
        <w:t xml:space="preserve">a </w:t>
      </w:r>
      <w:r w:rsidRPr="493A9C81" w:rsidR="09CD99B7">
        <w:rPr>
          <w:rFonts w:ascii="Aptos" w:hAnsi="Aptos" w:eastAsia="Aptos" w:cs="Aptos" w:asciiTheme="minorAscii" w:hAnsiTheme="minorAscii" w:eastAsiaTheme="minorAscii" w:cstheme="minorAscii"/>
          <w:sz w:val="24"/>
          <w:szCs w:val="24"/>
        </w:rPr>
        <w:t>majority of</w:t>
      </w:r>
      <w:r w:rsidRPr="493A9C81" w:rsidR="09CD99B7">
        <w:rPr>
          <w:rFonts w:ascii="Aptos" w:hAnsi="Aptos" w:eastAsia="Aptos" w:cs="Aptos" w:asciiTheme="minorAscii" w:hAnsiTheme="minorAscii" w:eastAsiaTheme="minorAscii" w:cstheme="minorAscii"/>
          <w:sz w:val="24"/>
          <w:szCs w:val="24"/>
        </w:rPr>
        <w:t xml:space="preserve"> </w:t>
      </w:r>
      <w:r w:rsidRPr="493A9C81" w:rsidR="44B3CA86">
        <w:rPr>
          <w:rFonts w:ascii="Aptos" w:hAnsi="Aptos" w:eastAsia="Aptos" w:cs="Aptos" w:asciiTheme="minorAscii" w:hAnsiTheme="minorAscii" w:eastAsiaTheme="minorAscii" w:cstheme="minorAscii"/>
          <w:sz w:val="24"/>
          <w:szCs w:val="24"/>
        </w:rPr>
        <w:t xml:space="preserve">the funding. </w:t>
      </w:r>
      <w:r w:rsidRPr="493A9C81" w:rsidR="07C9C5F6">
        <w:rPr>
          <w:rFonts w:ascii="Aptos" w:hAnsi="Aptos" w:eastAsia="Aptos" w:cs="Aptos" w:asciiTheme="minorAscii" w:hAnsiTheme="minorAscii" w:eastAsiaTheme="minorAscii" w:cstheme="minorAscii"/>
          <w:sz w:val="24"/>
          <w:szCs w:val="24"/>
        </w:rPr>
        <w:t>The bulk of funds</w:t>
      </w:r>
      <w:r w:rsidRPr="493A9C81" w:rsidR="44B3CA86">
        <w:rPr>
          <w:rFonts w:ascii="Aptos" w:hAnsi="Aptos" w:eastAsia="Aptos" w:cs="Aptos" w:asciiTheme="minorAscii" w:hAnsiTheme="minorAscii" w:eastAsiaTheme="minorAscii" w:cstheme="minorAscii"/>
          <w:sz w:val="24"/>
          <w:szCs w:val="24"/>
        </w:rPr>
        <w:t xml:space="preserve"> must support a project that </w:t>
      </w:r>
      <w:r w:rsidRPr="493A9C81" w:rsidR="3B60C0A9">
        <w:rPr>
          <w:rFonts w:ascii="Aptos" w:hAnsi="Aptos" w:eastAsia="Aptos" w:cs="Aptos" w:asciiTheme="minorAscii" w:hAnsiTheme="minorAscii" w:eastAsiaTheme="minorAscii" w:cstheme="minorAscii"/>
          <w:sz w:val="24"/>
          <w:szCs w:val="24"/>
        </w:rPr>
        <w:t>removes or repairs unsafe electrical products, educates the public on electrical safety, and reduces the number of electrical hazards.</w:t>
      </w:r>
      <w:r w:rsidRPr="493A9C81" w:rsidR="663AA0EB">
        <w:rPr>
          <w:rFonts w:ascii="Aptos" w:hAnsi="Aptos" w:eastAsia="Aptos" w:cs="Aptos" w:asciiTheme="minorAscii" w:hAnsiTheme="minorAscii" w:eastAsiaTheme="minorAscii" w:cstheme="minorAscii"/>
          <w:sz w:val="24"/>
          <w:szCs w:val="24"/>
        </w:rPr>
        <w:t xml:space="preserve"> It cannot go to salaries.</w:t>
      </w:r>
    </w:p>
    <w:p w:rsidR="12D8EC7A" w:rsidP="493A9C81" w:rsidRDefault="12D8EC7A" w14:paraId="1D0B35A6" w14:textId="50D45749">
      <w:pPr>
        <w:pStyle w:val="ListParagraph"/>
        <w:numPr>
          <w:ilvl w:val="0"/>
          <w:numId w:val="5"/>
        </w:numPr>
        <w:shd w:val="clear" w:color="auto" w:fill="FFFFFF" w:themeFill="background1"/>
        <w:spacing w:after="0"/>
        <w:rPr>
          <w:rFonts w:ascii="Aptos" w:hAnsi="Aptos" w:eastAsia="Aptos" w:cs="Aptos" w:asciiTheme="minorAscii" w:hAnsiTheme="minorAscii" w:eastAsiaTheme="minorAscii" w:cstheme="minorAscii"/>
          <w:sz w:val="24"/>
          <w:szCs w:val="24"/>
        </w:rPr>
      </w:pPr>
      <w:r w:rsidRPr="493A9C81" w:rsidR="4015D384">
        <w:rPr>
          <w:rFonts w:ascii="Aptos" w:hAnsi="Aptos" w:eastAsia="Aptos" w:cs="Aptos" w:asciiTheme="minorAscii" w:hAnsiTheme="minorAscii" w:eastAsiaTheme="minorAscii" w:cstheme="minorAscii"/>
          <w:sz w:val="24"/>
          <w:szCs w:val="24"/>
        </w:rPr>
        <w:t xml:space="preserve">Be able to use the funding within </w:t>
      </w:r>
      <w:r w:rsidRPr="493A9C81" w:rsidR="44E5CB37">
        <w:rPr>
          <w:rFonts w:ascii="Aptos" w:hAnsi="Aptos" w:eastAsia="Aptos" w:cs="Aptos" w:asciiTheme="minorAscii" w:hAnsiTheme="minorAscii" w:eastAsiaTheme="minorAscii" w:cstheme="minorAscii"/>
          <w:sz w:val="24"/>
          <w:szCs w:val="24"/>
        </w:rPr>
        <w:t xml:space="preserve">6 </w:t>
      </w:r>
      <w:r w:rsidRPr="493A9C81" w:rsidR="4015D384">
        <w:rPr>
          <w:rFonts w:ascii="Aptos" w:hAnsi="Aptos" w:eastAsia="Aptos" w:cs="Aptos" w:asciiTheme="minorAscii" w:hAnsiTheme="minorAscii" w:eastAsiaTheme="minorAscii" w:cstheme="minorAscii"/>
          <w:sz w:val="24"/>
          <w:szCs w:val="24"/>
        </w:rPr>
        <w:t xml:space="preserve">months of the grant being awarded and </w:t>
      </w:r>
      <w:r w:rsidRPr="493A9C81" w:rsidR="3FA07903">
        <w:rPr>
          <w:rFonts w:ascii="Aptos" w:hAnsi="Aptos" w:eastAsia="Aptos" w:cs="Aptos" w:asciiTheme="minorAscii" w:hAnsiTheme="minorAscii" w:eastAsiaTheme="minorAscii" w:cstheme="minorAscii"/>
          <w:sz w:val="24"/>
          <w:szCs w:val="24"/>
        </w:rPr>
        <w:t>agre</w:t>
      </w:r>
      <w:r w:rsidRPr="493A9C81" w:rsidR="4015D384">
        <w:rPr>
          <w:rFonts w:ascii="Aptos" w:hAnsi="Aptos" w:eastAsia="Aptos" w:cs="Aptos" w:asciiTheme="minorAscii" w:hAnsiTheme="minorAscii" w:eastAsiaTheme="minorAscii" w:cstheme="minorAscii"/>
          <w:sz w:val="24"/>
          <w:szCs w:val="24"/>
        </w:rPr>
        <w:t>e</w:t>
      </w:r>
      <w:r w:rsidRPr="493A9C81" w:rsidR="3BE637F6">
        <w:rPr>
          <w:rFonts w:ascii="Aptos" w:hAnsi="Aptos" w:eastAsia="Aptos" w:cs="Aptos" w:asciiTheme="minorAscii" w:hAnsiTheme="minorAscii" w:eastAsiaTheme="minorAscii" w:cstheme="minorAscii"/>
          <w:sz w:val="24"/>
          <w:szCs w:val="24"/>
        </w:rPr>
        <w:t xml:space="preserve"> to provide</w:t>
      </w:r>
      <w:r w:rsidRPr="493A9C81" w:rsidR="4015D384">
        <w:rPr>
          <w:rFonts w:ascii="Aptos" w:hAnsi="Aptos" w:eastAsia="Aptos" w:cs="Aptos" w:asciiTheme="minorAscii" w:hAnsiTheme="minorAscii" w:eastAsiaTheme="minorAscii" w:cstheme="minorAscii"/>
          <w:sz w:val="24"/>
          <w:szCs w:val="24"/>
        </w:rPr>
        <w:t xml:space="preserve"> update</w:t>
      </w:r>
      <w:r w:rsidRPr="493A9C81" w:rsidR="0D2CAAFF">
        <w:rPr>
          <w:rFonts w:ascii="Aptos" w:hAnsi="Aptos" w:eastAsia="Aptos" w:cs="Aptos" w:asciiTheme="minorAscii" w:hAnsiTheme="minorAscii" w:eastAsiaTheme="minorAscii" w:cstheme="minorAscii"/>
          <w:sz w:val="24"/>
          <w:szCs w:val="24"/>
        </w:rPr>
        <w:t>s</w:t>
      </w:r>
      <w:r w:rsidRPr="493A9C81" w:rsidR="4015D384">
        <w:rPr>
          <w:rFonts w:ascii="Aptos" w:hAnsi="Aptos" w:eastAsia="Aptos" w:cs="Aptos" w:asciiTheme="minorAscii" w:hAnsiTheme="minorAscii" w:eastAsiaTheme="minorAscii" w:cstheme="minorAscii"/>
          <w:sz w:val="24"/>
          <w:szCs w:val="24"/>
        </w:rPr>
        <w:t xml:space="preserve"> </w:t>
      </w:r>
      <w:r w:rsidRPr="493A9C81" w:rsidR="26751181">
        <w:rPr>
          <w:rFonts w:ascii="Aptos" w:hAnsi="Aptos" w:eastAsia="Aptos" w:cs="Aptos" w:asciiTheme="minorAscii" w:hAnsiTheme="minorAscii" w:eastAsiaTheme="minorAscii" w:cstheme="minorAscii"/>
          <w:sz w:val="24"/>
          <w:szCs w:val="24"/>
        </w:rPr>
        <w:t>on the work as they are being completed.</w:t>
      </w:r>
    </w:p>
    <w:p w:rsidR="5ACA511C" w:rsidP="493A9C81" w:rsidRDefault="5ACA511C" w14:paraId="34594A2F" w14:textId="4C421276">
      <w:pPr>
        <w:pStyle w:val="ListParagraph"/>
        <w:shd w:val="clear" w:color="auto" w:fill="FFFFFF" w:themeFill="background1"/>
        <w:spacing w:after="0"/>
        <w:ind w:left="600"/>
        <w:rPr>
          <w:rFonts w:ascii="Aptos" w:hAnsi="Aptos" w:eastAsia="Aptos" w:cs="Aptos" w:asciiTheme="minorAscii" w:hAnsiTheme="minorAscii" w:eastAsiaTheme="minorAscii" w:cstheme="minorAscii"/>
          <w:sz w:val="24"/>
          <w:szCs w:val="24"/>
        </w:rPr>
      </w:pPr>
    </w:p>
    <w:p w:rsidR="4882FA4B" w:rsidP="493A9C81" w:rsidRDefault="4015D384" w14:paraId="5F40BC8F" w14:textId="4C314A75">
      <w:pPr>
        <w:shd w:val="clear" w:color="auto" w:fill="FFFFFF" w:themeFill="background1"/>
        <w:spacing w:after="240"/>
        <w:rPr>
          <w:rFonts w:ascii="Aptos" w:hAnsi="Aptos" w:eastAsia="Aptos" w:cs="Aptos" w:asciiTheme="minorAscii" w:hAnsiTheme="minorAscii" w:eastAsiaTheme="minorAscii" w:cstheme="minorAscii"/>
          <w:sz w:val="24"/>
          <w:szCs w:val="24"/>
        </w:rPr>
      </w:pPr>
      <w:r w:rsidRPr="493A9C81" w:rsidR="386FD5F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Applications will be open from </w:t>
      </w:r>
      <w:r w:rsidRPr="493A9C81" w:rsidR="6443A7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1</w:t>
      </w:r>
      <w:r w:rsidRPr="493A9C81" w:rsidR="28027E3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7</w:t>
      </w:r>
      <w:r w:rsidRPr="493A9C81" w:rsidR="6443A7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/08/2026</w:t>
      </w:r>
      <w:r w:rsidRPr="493A9C81" w:rsidR="26B4563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493A9C81" w:rsidR="386FD5F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until </w:t>
      </w:r>
      <w:r w:rsidRPr="493A9C81" w:rsidR="753BB1E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27/09/2026</w:t>
      </w:r>
      <w:r w:rsidRPr="493A9C81" w:rsidR="44B3CA86">
        <w:rPr>
          <w:rFonts w:ascii="Aptos" w:hAnsi="Aptos" w:eastAsia="Aptos" w:cs="Aptos" w:asciiTheme="minorAscii" w:hAnsiTheme="minorAscii" w:eastAsiaTheme="minorAscii" w:cstheme="minorAscii"/>
          <w:sz w:val="24"/>
          <w:szCs w:val="24"/>
        </w:rPr>
        <w:t xml:space="preserve">. The </w:t>
      </w:r>
      <w:r w:rsidRPr="493A9C81" w:rsidR="3E11D811">
        <w:rPr>
          <w:rFonts w:ascii="Aptos" w:hAnsi="Aptos" w:eastAsia="Aptos" w:cs="Aptos" w:asciiTheme="minorAscii" w:hAnsiTheme="minorAscii" w:eastAsiaTheme="minorAscii" w:cstheme="minorAscii"/>
          <w:sz w:val="24"/>
          <w:szCs w:val="24"/>
        </w:rPr>
        <w:t>cutoff</w:t>
      </w:r>
      <w:r w:rsidRPr="493A9C81" w:rsidR="44B3CA86">
        <w:rPr>
          <w:rFonts w:ascii="Aptos" w:hAnsi="Aptos" w:eastAsia="Aptos" w:cs="Aptos" w:asciiTheme="minorAscii" w:hAnsiTheme="minorAscii" w:eastAsiaTheme="minorAscii" w:cstheme="minorAscii"/>
          <w:sz w:val="24"/>
          <w:szCs w:val="24"/>
        </w:rPr>
        <w:t xml:space="preserve"> date for applications will be </w:t>
      </w:r>
      <w:r w:rsidRPr="493A9C81" w:rsidR="4E4428A1">
        <w:rPr>
          <w:rFonts w:ascii="Aptos" w:hAnsi="Aptos" w:eastAsia="Aptos" w:cs="Aptos" w:asciiTheme="minorAscii" w:hAnsiTheme="minorAscii" w:eastAsiaTheme="minorAscii" w:cstheme="minorAscii"/>
          <w:sz w:val="24"/>
          <w:szCs w:val="24"/>
        </w:rPr>
        <w:t xml:space="preserve">midnight, and you will not be able to </w:t>
      </w:r>
      <w:r w:rsidRPr="493A9C81" w:rsidR="4E4428A1">
        <w:rPr>
          <w:rFonts w:ascii="Aptos" w:hAnsi="Aptos" w:eastAsia="Aptos" w:cs="Aptos" w:asciiTheme="minorAscii" w:hAnsiTheme="minorAscii" w:eastAsiaTheme="minorAscii" w:cstheme="minorAscii"/>
          <w:sz w:val="24"/>
          <w:szCs w:val="24"/>
        </w:rPr>
        <w:t>submit</w:t>
      </w:r>
      <w:r w:rsidRPr="493A9C81" w:rsidR="4E4428A1">
        <w:rPr>
          <w:rFonts w:ascii="Aptos" w:hAnsi="Aptos" w:eastAsia="Aptos" w:cs="Aptos" w:asciiTheme="minorAscii" w:hAnsiTheme="minorAscii" w:eastAsiaTheme="minorAscii" w:cstheme="minorAscii"/>
          <w:sz w:val="24"/>
          <w:szCs w:val="24"/>
        </w:rPr>
        <w:t xml:space="preserve"> a proposal for consideration after this time.</w:t>
      </w:r>
    </w:p>
    <w:tbl>
      <w:tblPr>
        <w:tblStyle w:val="TableGrid"/>
        <w:tblW w:w="9145" w:type="dxa"/>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3315"/>
        <w:gridCol w:w="3300"/>
        <w:gridCol w:w="2530"/>
      </w:tblGrid>
      <w:tr w:rsidR="606CD35D" w:rsidTr="493A9C81" w14:paraId="05672396" w14:textId="77777777">
        <w:trPr>
          <w:trHeight w:val="300"/>
        </w:trPr>
        <w:tc>
          <w:tcPr>
            <w:tcW w:w="3315" w:type="dxa"/>
            <w:shd w:val="clear" w:color="auto" w:fill="FFFFFF" w:themeFill="background1"/>
            <w:tcMar/>
            <w:vAlign w:val="center"/>
          </w:tcPr>
          <w:p w:rsidR="23F769D6" w:rsidP="493A9C81" w:rsidRDefault="23F769D6" w14:paraId="047FB20F" w14:textId="18C93DE2">
            <w:pPr>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rPr>
            </w:pPr>
            <w:r w:rsidRPr="493A9C81" w:rsidR="23F769D6">
              <w:rPr>
                <w:rFonts w:ascii="Aptos" w:hAnsi="Aptos" w:eastAsia="Aptos" w:cs="Aptos" w:asciiTheme="minorAscii" w:hAnsiTheme="minorAscii" w:eastAsiaTheme="minorAscii" w:cstheme="minorAscii"/>
                <w:b w:val="1"/>
                <w:bCs w:val="1"/>
                <w:i w:val="0"/>
                <w:iCs w:val="0"/>
                <w:caps w:val="0"/>
                <w:smallCaps w:val="0"/>
                <w:color w:val="000000" w:themeColor="text1" w:themeTint="FF" w:themeShade="FF"/>
                <w:sz w:val="24"/>
                <w:szCs w:val="24"/>
                <w:lang w:val="en-GB"/>
              </w:rPr>
              <w:t>Application Window</w:t>
            </w:r>
          </w:p>
        </w:tc>
        <w:tc>
          <w:tcPr>
            <w:tcW w:w="3300" w:type="dxa"/>
            <w:shd w:val="clear" w:color="auto" w:fill="FFFFFF" w:themeFill="background1"/>
            <w:tcMar/>
            <w:vAlign w:val="center"/>
          </w:tcPr>
          <w:p w:rsidR="23F769D6" w:rsidP="493A9C81" w:rsidRDefault="23F769D6" w14:paraId="74D75ADA" w14:textId="1C24A343">
            <w:pPr>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rPr>
            </w:pPr>
            <w:r w:rsidRPr="493A9C81" w:rsidR="23F769D6">
              <w:rPr>
                <w:rFonts w:ascii="Aptos" w:hAnsi="Aptos" w:eastAsia="Aptos" w:cs="Aptos" w:asciiTheme="minorAscii" w:hAnsiTheme="minorAscii" w:eastAsiaTheme="minorAscii" w:cstheme="minorAscii"/>
                <w:b w:val="1"/>
                <w:bCs w:val="1"/>
                <w:i w:val="0"/>
                <w:iCs w:val="0"/>
                <w:caps w:val="0"/>
                <w:smallCaps w:val="0"/>
                <w:color w:val="000000" w:themeColor="text1" w:themeTint="FF" w:themeShade="FF"/>
                <w:sz w:val="24"/>
                <w:szCs w:val="24"/>
                <w:lang w:val="en-GB"/>
              </w:rPr>
              <w:t>Review Period</w:t>
            </w:r>
          </w:p>
        </w:tc>
        <w:tc>
          <w:tcPr>
            <w:tcW w:w="2530" w:type="dxa"/>
            <w:shd w:val="clear" w:color="auto" w:fill="FFFFFF" w:themeFill="background1"/>
            <w:tcMar/>
            <w:vAlign w:val="center"/>
          </w:tcPr>
          <w:p w:rsidR="23F769D6" w:rsidP="493A9C81" w:rsidRDefault="23F769D6" w14:paraId="36462314" w14:textId="48986290">
            <w:pPr>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rPr>
            </w:pPr>
            <w:r w:rsidRPr="493A9C81" w:rsidR="23F769D6">
              <w:rPr>
                <w:rFonts w:ascii="Aptos" w:hAnsi="Aptos" w:eastAsia="Aptos" w:cs="Aptos" w:asciiTheme="minorAscii" w:hAnsiTheme="minorAscii" w:eastAsiaTheme="minorAscii" w:cstheme="minorAscii"/>
                <w:b w:val="1"/>
                <w:bCs w:val="1"/>
                <w:i w:val="0"/>
                <w:iCs w:val="0"/>
                <w:caps w:val="0"/>
                <w:smallCaps w:val="0"/>
                <w:color w:val="000000" w:themeColor="text1" w:themeTint="FF" w:themeShade="FF"/>
                <w:sz w:val="24"/>
                <w:szCs w:val="24"/>
                <w:lang w:val="en-GB"/>
              </w:rPr>
              <w:t>Outcome Email</w:t>
            </w:r>
          </w:p>
        </w:tc>
      </w:tr>
      <w:tr w:rsidR="606CD35D" w:rsidTr="493A9C81" w14:paraId="27ADCF3D" w14:textId="77777777">
        <w:trPr>
          <w:trHeight w:val="300"/>
        </w:trPr>
        <w:tc>
          <w:tcPr>
            <w:tcW w:w="3315" w:type="dxa"/>
            <w:shd w:val="clear" w:color="auto" w:fill="FFFFFF" w:themeFill="background1"/>
            <w:tcMar/>
            <w:vAlign w:val="top"/>
          </w:tcPr>
          <w:p w:rsidR="23F769D6" w:rsidP="493A9C81" w:rsidRDefault="23F769D6" w14:paraId="7C80C8AF" w14:textId="66F5B04D">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493A9C81" w:rsidR="570898C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1</w:t>
            </w:r>
            <w:r w:rsidRPr="493A9C81" w:rsidR="24EF0C6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7</w:t>
            </w:r>
            <w:r w:rsidRPr="493A9C81" w:rsidR="570898C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vertAlign w:val="superscript"/>
                <w:lang w:val="en-GB"/>
              </w:rPr>
              <w:t>th</w:t>
            </w:r>
            <w:r w:rsidRPr="493A9C81" w:rsidR="570898C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August – 27</w:t>
            </w:r>
            <w:r w:rsidRPr="493A9C81" w:rsidR="570898C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vertAlign w:val="superscript"/>
                <w:lang w:val="en-GB"/>
              </w:rPr>
              <w:t>th</w:t>
            </w:r>
            <w:r w:rsidRPr="493A9C81" w:rsidR="570898C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September</w:t>
            </w:r>
          </w:p>
        </w:tc>
        <w:tc>
          <w:tcPr>
            <w:tcW w:w="3300" w:type="dxa"/>
            <w:shd w:val="clear" w:color="auto" w:fill="FFFFFF" w:themeFill="background1"/>
            <w:tcMar/>
            <w:vAlign w:val="top"/>
          </w:tcPr>
          <w:p w:rsidR="23F769D6" w:rsidP="493A9C81" w:rsidRDefault="23F769D6" w14:paraId="6048E983" w14:textId="1DD9CEA2">
            <w:pPr>
              <w:jc w:val="left"/>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lang w:val="en-GB"/>
              </w:rPr>
            </w:pPr>
            <w:r w:rsidRPr="493A9C81" w:rsidR="570898CD">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lang w:val="en-GB"/>
              </w:rPr>
              <w:t>28</w:t>
            </w:r>
            <w:r w:rsidRPr="493A9C81" w:rsidR="570898CD">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vertAlign w:val="superscript"/>
                <w:lang w:val="en-GB"/>
              </w:rPr>
              <w:t>th</w:t>
            </w:r>
            <w:r w:rsidRPr="493A9C81" w:rsidR="570898CD">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lang w:val="en-GB"/>
              </w:rPr>
              <w:t xml:space="preserve"> September – 18</w:t>
            </w:r>
            <w:r w:rsidRPr="493A9C81" w:rsidR="570898CD">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vertAlign w:val="superscript"/>
                <w:lang w:val="en-GB"/>
              </w:rPr>
              <w:t>th</w:t>
            </w:r>
            <w:r w:rsidRPr="493A9C81" w:rsidR="570898CD">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lang w:val="en-GB"/>
              </w:rPr>
              <w:t xml:space="preserve"> October</w:t>
            </w:r>
          </w:p>
        </w:tc>
        <w:tc>
          <w:tcPr>
            <w:tcW w:w="2530" w:type="dxa"/>
            <w:shd w:val="clear" w:color="auto" w:fill="FFFFFF" w:themeFill="background1"/>
            <w:tcMar/>
            <w:vAlign w:val="top"/>
          </w:tcPr>
          <w:p w:rsidR="51BBA479" w:rsidP="493A9C81" w:rsidRDefault="51BBA479" w14:paraId="199DDCDD" w14:textId="3CD54D8A">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lang w:val="en-GB"/>
              </w:rPr>
            </w:pPr>
            <w:r w:rsidRPr="493A9C81" w:rsidR="29150A69">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lang w:val="en-GB"/>
              </w:rPr>
              <w:t xml:space="preserve">From </w:t>
            </w:r>
            <w:r w:rsidRPr="493A9C81" w:rsidR="570898CD">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lang w:val="en-GB"/>
              </w:rPr>
              <w:t>19</w:t>
            </w:r>
            <w:r w:rsidRPr="493A9C81" w:rsidR="570898CD">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vertAlign w:val="superscript"/>
                <w:lang w:val="en-GB"/>
              </w:rPr>
              <w:t>th</w:t>
            </w:r>
            <w:r w:rsidRPr="493A9C81" w:rsidR="570898CD">
              <w:rPr>
                <w:rFonts w:ascii="Aptos" w:hAnsi="Aptos" w:eastAsia="Aptos" w:cs="Aptos" w:asciiTheme="minorAscii" w:hAnsiTheme="minorAscii" w:eastAsiaTheme="minorAscii" w:cstheme="minorAscii"/>
                <w:b w:val="0"/>
                <w:bCs w:val="0"/>
                <w:i w:val="0"/>
                <w:iCs w:val="0"/>
                <w:caps w:val="0"/>
                <w:smallCaps w:val="0"/>
                <w:color w:val="000000" w:themeColor="text1" w:themeTint="FF" w:themeShade="FF"/>
                <w:sz w:val="24"/>
                <w:szCs w:val="24"/>
                <w:lang w:val="en-GB"/>
              </w:rPr>
              <w:t xml:space="preserve"> October</w:t>
            </w:r>
          </w:p>
        </w:tc>
      </w:tr>
    </w:tbl>
    <w:p w:rsidR="4882FA4B" w:rsidP="12D8EC7A" w:rsidRDefault="4015D384" w14:paraId="2B5FB9CD" w14:textId="47018FAD">
      <w:pPr>
        <w:shd w:val="clear" w:color="auto" w:fill="FFFFFF" w:themeFill="background1"/>
        <w:spacing w:after="240"/>
      </w:pPr>
      <w:r w:rsidRPr="493A9C81" w:rsidR="4015D384">
        <w:rPr>
          <w:rFonts w:ascii="Aptos" w:hAnsi="Aptos" w:eastAsia="Aptos" w:cs="Aptos" w:asciiTheme="minorAscii" w:hAnsiTheme="minorAscii" w:eastAsiaTheme="minorAscii" w:cstheme="minorAscii"/>
          <w:sz w:val="24"/>
          <w:szCs w:val="24"/>
        </w:rPr>
        <w:t xml:space="preserve"> </w:t>
      </w:r>
    </w:p>
    <w:p w:rsidR="1F169E0A" w:rsidP="493A9C81" w:rsidRDefault="1F169E0A" w14:paraId="0A13E5C5" w14:textId="74703C96">
      <w:pPr>
        <w:shd w:val="clear" w:color="auto" w:fill="FFFFFF" w:themeFill="background1"/>
        <w:spacing w:after="240"/>
        <w:rPr>
          <w:rFonts w:ascii="Aptos" w:hAnsi="Aptos" w:eastAsia="Aptos" w:cs="Aptos" w:asciiTheme="minorAscii" w:hAnsiTheme="minorAscii" w:eastAsiaTheme="minorAscii" w:cstheme="minorAscii"/>
          <w:sz w:val="24"/>
          <w:szCs w:val="24"/>
          <w:u w:val="single"/>
        </w:rPr>
      </w:pPr>
      <w:r w:rsidRPr="493A9C81" w:rsidR="1F169E0A">
        <w:rPr>
          <w:rFonts w:ascii="Aptos" w:hAnsi="Aptos" w:eastAsia="Aptos" w:cs="Aptos" w:asciiTheme="minorAscii" w:hAnsiTheme="minorAscii" w:eastAsiaTheme="minorAscii" w:cstheme="minorAscii"/>
          <w:sz w:val="24"/>
          <w:szCs w:val="24"/>
          <w:u w:val="single"/>
        </w:rPr>
        <w:t>Application Criteria</w:t>
      </w:r>
    </w:p>
    <w:p w:rsidR="5A59CCD2" w:rsidP="493A9C81" w:rsidRDefault="5A59CCD2" w14:paraId="26F64E62" w14:textId="1CDA4B73">
      <w:pPr>
        <w:shd w:val="clear" w:color="auto" w:fill="FFFFFF" w:themeFill="background1"/>
        <w:spacing w:after="240"/>
      </w:pPr>
      <w:r w:rsidRPr="493A9C81" w:rsidR="5A59CCD2">
        <w:rPr>
          <w:rFonts w:ascii="Aptos" w:hAnsi="Aptos" w:eastAsia="Aptos" w:cs="Aptos" w:asciiTheme="minorAscii" w:hAnsiTheme="minorAscii" w:eastAsiaTheme="minorAscii" w:cstheme="minorAscii"/>
          <w:sz w:val="24"/>
          <w:szCs w:val="24"/>
        </w:rPr>
        <w:t>T</w:t>
      </w:r>
      <w:r w:rsidRPr="493A9C81" w:rsidR="6B9C4532">
        <w:rPr>
          <w:rFonts w:ascii="Aptos" w:hAnsi="Aptos" w:eastAsia="Aptos" w:cs="Aptos" w:asciiTheme="minorAscii" w:hAnsiTheme="minorAscii" w:eastAsiaTheme="minorAscii" w:cstheme="minorAscii"/>
          <w:sz w:val="24"/>
          <w:szCs w:val="24"/>
        </w:rPr>
        <w:t>he Electrical Safety Fund is</w:t>
      </w:r>
      <w:r w:rsidRPr="493A9C81" w:rsidR="4015D384">
        <w:rPr>
          <w:rFonts w:ascii="Aptos" w:hAnsi="Aptos" w:eastAsia="Aptos" w:cs="Aptos" w:asciiTheme="minorAscii" w:hAnsiTheme="minorAscii" w:eastAsiaTheme="minorAscii" w:cstheme="minorAscii"/>
          <w:sz w:val="24"/>
          <w:szCs w:val="24"/>
        </w:rPr>
        <w:t xml:space="preserve"> oversubscribed each </w:t>
      </w:r>
      <w:r w:rsidRPr="493A9C81" w:rsidR="32A5035A">
        <w:rPr>
          <w:rFonts w:ascii="Aptos" w:hAnsi="Aptos" w:eastAsia="Aptos" w:cs="Aptos" w:asciiTheme="minorAscii" w:hAnsiTheme="minorAscii" w:eastAsiaTheme="minorAscii" w:cstheme="minorAscii"/>
          <w:sz w:val="24"/>
          <w:szCs w:val="24"/>
        </w:rPr>
        <w:t>year</w:t>
      </w:r>
      <w:r w:rsidRPr="493A9C81" w:rsidR="4015D384">
        <w:rPr>
          <w:rFonts w:ascii="Aptos" w:hAnsi="Aptos" w:eastAsia="Aptos" w:cs="Aptos" w:asciiTheme="minorAscii" w:hAnsiTheme="minorAscii" w:eastAsiaTheme="minorAscii" w:cstheme="minorAscii"/>
          <w:sz w:val="24"/>
          <w:szCs w:val="24"/>
        </w:rPr>
        <w:t xml:space="preserve"> due to the </w:t>
      </w:r>
      <w:r w:rsidRPr="493A9C81" w:rsidR="4015D384">
        <w:rPr>
          <w:rFonts w:ascii="Aptos" w:hAnsi="Aptos" w:eastAsia="Aptos" w:cs="Aptos" w:asciiTheme="minorAscii" w:hAnsiTheme="minorAscii" w:eastAsiaTheme="minorAscii" w:cstheme="minorAscii"/>
          <w:sz w:val="24"/>
          <w:szCs w:val="24"/>
        </w:rPr>
        <w:t>very high</w:t>
      </w:r>
      <w:r w:rsidRPr="493A9C81" w:rsidR="4015D384">
        <w:rPr>
          <w:rFonts w:ascii="Aptos" w:hAnsi="Aptos" w:eastAsia="Aptos" w:cs="Aptos" w:asciiTheme="minorAscii" w:hAnsiTheme="minorAscii" w:eastAsiaTheme="minorAscii" w:cstheme="minorAscii"/>
          <w:sz w:val="24"/>
          <w:szCs w:val="24"/>
        </w:rPr>
        <w:t xml:space="preserve"> </w:t>
      </w:r>
      <w:r w:rsidRPr="493A9C81" w:rsidR="22649257">
        <w:rPr>
          <w:rFonts w:ascii="Aptos" w:hAnsi="Aptos" w:eastAsia="Aptos" w:cs="Aptos" w:asciiTheme="minorAscii" w:hAnsiTheme="minorAscii" w:eastAsiaTheme="minorAscii" w:cstheme="minorAscii"/>
          <w:sz w:val="24"/>
          <w:szCs w:val="24"/>
        </w:rPr>
        <w:t>volume</w:t>
      </w:r>
      <w:r w:rsidRPr="493A9C81" w:rsidR="4015D384">
        <w:rPr>
          <w:rFonts w:ascii="Aptos" w:hAnsi="Aptos" w:eastAsia="Aptos" w:cs="Aptos" w:asciiTheme="minorAscii" w:hAnsiTheme="minorAscii" w:eastAsiaTheme="minorAscii" w:cstheme="minorAscii"/>
          <w:sz w:val="24"/>
          <w:szCs w:val="24"/>
        </w:rPr>
        <w:t xml:space="preserve"> of applications we receive. We therefore prioriti</w:t>
      </w:r>
      <w:r w:rsidRPr="493A9C81" w:rsidR="33BAE1CA">
        <w:rPr>
          <w:rFonts w:ascii="Aptos" w:hAnsi="Aptos" w:eastAsia="Aptos" w:cs="Aptos" w:asciiTheme="minorAscii" w:hAnsiTheme="minorAscii" w:eastAsiaTheme="minorAscii" w:cstheme="minorAscii"/>
          <w:sz w:val="24"/>
          <w:szCs w:val="24"/>
        </w:rPr>
        <w:t>se organisations and projects that meet the following criteria:</w:t>
      </w:r>
    </w:p>
    <w:p w:rsidR="23FBA570" w:rsidP="493A9C81" w:rsidRDefault="23FBA570" w14:paraId="341C9431" w14:textId="38BE67FB">
      <w:pPr>
        <w:pStyle w:val="ListParagraph"/>
        <w:numPr>
          <w:ilvl w:val="0"/>
          <w:numId w:val="4"/>
        </w:numPr>
        <w:shd w:val="clear" w:color="auto" w:fill="FFFFFF" w:themeFill="background1"/>
        <w:spacing w:after="0"/>
        <w:rPr>
          <w:rFonts w:ascii="Aptos" w:hAnsi="Aptos" w:eastAsia="Aptos" w:cs="Aptos" w:asciiTheme="minorAscii" w:hAnsiTheme="minorAscii" w:eastAsiaTheme="minorAscii" w:cstheme="minorAscii"/>
          <w:sz w:val="24"/>
          <w:szCs w:val="24"/>
        </w:rPr>
      </w:pPr>
      <w:r w:rsidRPr="05766D57" w:rsidR="23FBA570">
        <w:rPr>
          <w:rFonts w:ascii="Aptos" w:hAnsi="Aptos" w:eastAsia="Aptos" w:cs="Aptos" w:asciiTheme="minorAscii" w:hAnsiTheme="minorAscii" w:eastAsiaTheme="minorAscii" w:cstheme="minorAscii"/>
          <w:sz w:val="24"/>
          <w:szCs w:val="24"/>
        </w:rPr>
        <w:t xml:space="preserve">There is a </w:t>
      </w:r>
      <w:r w:rsidRPr="05766D57" w:rsidR="753AF117">
        <w:rPr>
          <w:rFonts w:ascii="Aptos" w:hAnsi="Aptos" w:eastAsia="Aptos" w:cs="Aptos" w:asciiTheme="minorAscii" w:hAnsiTheme="minorAscii" w:eastAsiaTheme="minorAscii" w:cstheme="minorAscii"/>
          <w:sz w:val="24"/>
          <w:szCs w:val="24"/>
        </w:rPr>
        <w:t>proven</w:t>
      </w:r>
      <w:r w:rsidRPr="05766D57" w:rsidR="23FBA570">
        <w:rPr>
          <w:rFonts w:ascii="Aptos" w:hAnsi="Aptos" w:eastAsia="Aptos" w:cs="Aptos" w:asciiTheme="minorAscii" w:hAnsiTheme="minorAscii" w:eastAsiaTheme="minorAscii" w:cstheme="minorAscii"/>
          <w:sz w:val="24"/>
          <w:szCs w:val="24"/>
        </w:rPr>
        <w:t xml:space="preserve"> history of working to improve electrical </w:t>
      </w:r>
      <w:r w:rsidRPr="05766D57" w:rsidR="65E44459">
        <w:rPr>
          <w:rFonts w:ascii="Aptos" w:hAnsi="Aptos" w:eastAsia="Aptos" w:cs="Aptos" w:asciiTheme="minorAscii" w:hAnsiTheme="minorAscii" w:eastAsiaTheme="minorAscii" w:cstheme="minorAscii"/>
          <w:sz w:val="24"/>
          <w:szCs w:val="24"/>
        </w:rPr>
        <w:t xml:space="preserve">safety </w:t>
      </w:r>
      <w:r w:rsidRPr="05766D57" w:rsidR="23FBA570">
        <w:rPr>
          <w:rFonts w:ascii="Aptos" w:hAnsi="Aptos" w:eastAsia="Aptos" w:cs="Aptos" w:asciiTheme="minorAscii" w:hAnsiTheme="minorAscii" w:eastAsiaTheme="minorAscii" w:cstheme="minorAscii"/>
          <w:sz w:val="24"/>
          <w:szCs w:val="24"/>
        </w:rPr>
        <w:t>within the organisation;</w:t>
      </w:r>
    </w:p>
    <w:p w:rsidR="05766D57" w:rsidP="05766D57" w:rsidRDefault="05766D57" w14:paraId="74FD45F3" w14:textId="7555CFEA">
      <w:pPr>
        <w:pStyle w:val="Normal"/>
        <w:shd w:val="clear" w:color="auto" w:fill="FFFFFF" w:themeFill="background1"/>
        <w:spacing w:after="0"/>
        <w:rPr>
          <w:rFonts w:ascii="Aptos" w:hAnsi="Aptos" w:eastAsia="Aptos" w:cs="Aptos" w:asciiTheme="minorAscii" w:hAnsiTheme="minorAscii" w:eastAsiaTheme="minorAscii" w:cstheme="minorAscii"/>
          <w:sz w:val="24"/>
          <w:szCs w:val="24"/>
        </w:rPr>
      </w:pPr>
    </w:p>
    <w:p w:rsidR="05766D57" w:rsidP="05766D57" w:rsidRDefault="05766D57" w14:paraId="70D54667" w14:textId="57D05E7A">
      <w:pPr>
        <w:pStyle w:val="Normal"/>
        <w:shd w:val="clear" w:color="auto" w:fill="FFFFFF" w:themeFill="background1"/>
        <w:spacing w:after="0"/>
        <w:rPr>
          <w:rFonts w:ascii="Aptos" w:hAnsi="Aptos" w:eastAsia="Aptos" w:cs="Aptos" w:asciiTheme="minorAscii" w:hAnsiTheme="minorAscii" w:eastAsiaTheme="minorAscii" w:cstheme="minorAscii"/>
          <w:sz w:val="24"/>
          <w:szCs w:val="24"/>
        </w:rPr>
      </w:pPr>
    </w:p>
    <w:p w:rsidR="05766D57" w:rsidP="05766D57" w:rsidRDefault="05766D57" w14:paraId="4972D5E3" w14:textId="2DD99A49">
      <w:pPr>
        <w:pStyle w:val="Normal"/>
        <w:shd w:val="clear" w:color="auto" w:fill="FFFFFF" w:themeFill="background1"/>
        <w:spacing w:after="0"/>
        <w:rPr>
          <w:rFonts w:ascii="Aptos" w:hAnsi="Aptos" w:eastAsia="Aptos" w:cs="Aptos" w:asciiTheme="minorAscii" w:hAnsiTheme="minorAscii" w:eastAsiaTheme="minorAscii" w:cstheme="minorAscii"/>
          <w:sz w:val="24"/>
          <w:szCs w:val="24"/>
        </w:rPr>
      </w:pPr>
    </w:p>
    <w:p w:rsidR="23FBA570" w:rsidP="05766D57" w:rsidRDefault="23FBA570" w14:paraId="128BE708" w14:textId="2A9BCBCE">
      <w:pPr>
        <w:pStyle w:val="ListParagraph"/>
        <w:numPr>
          <w:ilvl w:val="0"/>
          <w:numId w:val="4"/>
        </w:numPr>
        <w:shd w:val="clear" w:color="auto" w:fill="FFFFFF" w:themeFill="background1"/>
        <w:spacing w:after="0"/>
        <w:rPr>
          <w:rFonts w:ascii="Aptos" w:hAnsi="Aptos" w:eastAsia="Aptos" w:cs="Aptos" w:asciiTheme="minorAscii" w:hAnsiTheme="minorAscii" w:eastAsiaTheme="minorAscii" w:cstheme="minorAscii"/>
          <w:sz w:val="24"/>
          <w:szCs w:val="24"/>
        </w:rPr>
      </w:pPr>
      <w:r w:rsidRPr="05766D57" w:rsidR="23FBA570">
        <w:rPr>
          <w:rFonts w:ascii="Aptos" w:hAnsi="Aptos" w:eastAsia="Aptos" w:cs="Aptos" w:asciiTheme="minorAscii" w:hAnsiTheme="minorAscii" w:eastAsiaTheme="minorAscii" w:cstheme="minorAscii"/>
          <w:sz w:val="24"/>
          <w:szCs w:val="24"/>
        </w:rPr>
        <w:t xml:space="preserve">The organisation can demonstrate a track record of delivering successful </w:t>
      </w:r>
      <w:r w:rsidRPr="05766D57" w:rsidR="23FBA570">
        <w:rPr>
          <w:rFonts w:ascii="Aptos" w:hAnsi="Aptos" w:eastAsia="Aptos" w:cs="Aptos" w:asciiTheme="minorAscii" w:hAnsiTheme="minorAscii" w:eastAsiaTheme="minorAscii" w:cstheme="minorAscii"/>
          <w:sz w:val="24"/>
          <w:szCs w:val="24"/>
        </w:rPr>
        <w:t>projects;</w:t>
      </w:r>
    </w:p>
    <w:p w:rsidR="0E9354C6" w:rsidP="493A9C81" w:rsidRDefault="0E9354C6" w14:paraId="6856FB89" w14:textId="29BF9CA8">
      <w:pPr>
        <w:pStyle w:val="ListParagraph"/>
        <w:numPr>
          <w:ilvl w:val="0"/>
          <w:numId w:val="4"/>
        </w:numPr>
        <w:shd w:val="clear" w:color="auto" w:fill="FFFFFF" w:themeFill="background1"/>
        <w:spacing w:after="0"/>
        <w:rPr>
          <w:rFonts w:ascii="Aptos" w:hAnsi="Aptos" w:eastAsia="Aptos" w:cs="Aptos" w:asciiTheme="minorAscii" w:hAnsiTheme="minorAscii" w:eastAsiaTheme="minorAscii" w:cstheme="minorAscii"/>
          <w:sz w:val="24"/>
          <w:szCs w:val="24"/>
        </w:rPr>
      </w:pPr>
      <w:r w:rsidRPr="493A9C81" w:rsidR="0E9354C6">
        <w:rPr>
          <w:rFonts w:ascii="Aptos" w:hAnsi="Aptos" w:eastAsia="Aptos" w:cs="Aptos" w:asciiTheme="minorAscii" w:hAnsiTheme="minorAscii" w:eastAsiaTheme="minorAscii" w:cstheme="minorAscii"/>
          <w:sz w:val="24"/>
          <w:szCs w:val="24"/>
        </w:rPr>
        <w:t xml:space="preserve">There </w:t>
      </w:r>
      <w:r w:rsidRPr="493A9C81" w:rsidR="42E17F91">
        <w:rPr>
          <w:rFonts w:ascii="Aptos" w:hAnsi="Aptos" w:eastAsia="Aptos" w:cs="Aptos" w:asciiTheme="minorAscii" w:hAnsiTheme="minorAscii" w:eastAsiaTheme="minorAscii" w:cstheme="minorAscii"/>
          <w:sz w:val="24"/>
          <w:szCs w:val="24"/>
        </w:rPr>
        <w:t>are</w:t>
      </w:r>
      <w:r w:rsidRPr="493A9C81" w:rsidR="0E9354C6">
        <w:rPr>
          <w:rFonts w:ascii="Aptos" w:hAnsi="Aptos" w:eastAsia="Aptos" w:cs="Aptos" w:asciiTheme="minorAscii" w:hAnsiTheme="minorAscii" w:eastAsiaTheme="minorAscii" w:cstheme="minorAscii"/>
          <w:sz w:val="24"/>
          <w:szCs w:val="24"/>
        </w:rPr>
        <w:t xml:space="preserve"> a clear plan and budget in place that </w:t>
      </w:r>
      <w:r w:rsidRPr="493A9C81" w:rsidR="0E9354C6">
        <w:rPr>
          <w:rFonts w:ascii="Aptos" w:hAnsi="Aptos" w:eastAsia="Aptos" w:cs="Aptos" w:asciiTheme="minorAscii" w:hAnsiTheme="minorAscii" w:eastAsiaTheme="minorAscii" w:cstheme="minorAscii"/>
          <w:sz w:val="24"/>
          <w:szCs w:val="24"/>
        </w:rPr>
        <w:t>demonstrates</w:t>
      </w:r>
      <w:r w:rsidRPr="493A9C81" w:rsidR="0E9354C6">
        <w:rPr>
          <w:rFonts w:ascii="Aptos" w:hAnsi="Aptos" w:eastAsia="Aptos" w:cs="Aptos" w:asciiTheme="minorAscii" w:hAnsiTheme="minorAscii" w:eastAsiaTheme="minorAscii" w:cstheme="minorAscii"/>
          <w:sz w:val="24"/>
          <w:szCs w:val="24"/>
        </w:rPr>
        <w:t xml:space="preserve"> how money will be spent</w:t>
      </w:r>
      <w:r w:rsidRPr="493A9C81" w:rsidR="763933EF">
        <w:rPr>
          <w:rFonts w:ascii="Aptos" w:hAnsi="Aptos" w:eastAsia="Aptos" w:cs="Aptos" w:asciiTheme="minorAscii" w:hAnsiTheme="minorAscii" w:eastAsiaTheme="minorAscii" w:cstheme="minorAscii"/>
          <w:sz w:val="24"/>
          <w:szCs w:val="24"/>
        </w:rPr>
        <w:t xml:space="preserve"> </w:t>
      </w:r>
      <w:r w:rsidRPr="493A9C81" w:rsidR="763933EF">
        <w:rPr>
          <w:rFonts w:ascii="Aptos" w:hAnsi="Aptos" w:eastAsia="Aptos" w:cs="Aptos" w:asciiTheme="minorAscii" w:hAnsiTheme="minorAscii" w:eastAsiaTheme="minorAscii" w:cstheme="minorAscii"/>
          <w:sz w:val="24"/>
          <w:szCs w:val="24"/>
        </w:rPr>
        <w:t>effectively;</w:t>
      </w:r>
    </w:p>
    <w:p w:rsidR="4882FA4B" w:rsidP="493A9C81" w:rsidRDefault="763933EF" w14:paraId="79167D85" w14:textId="702D72B5">
      <w:pPr>
        <w:pStyle w:val="ListParagraph"/>
        <w:numPr>
          <w:ilvl w:val="0"/>
          <w:numId w:val="4"/>
        </w:numPr>
        <w:shd w:val="clear" w:color="auto" w:fill="FFFFFF" w:themeFill="background1"/>
        <w:spacing w:after="0"/>
        <w:rPr>
          <w:rFonts w:ascii="Aptos" w:hAnsi="Aptos" w:eastAsia="Aptos" w:cs="Aptos" w:asciiTheme="minorAscii" w:hAnsiTheme="minorAscii" w:eastAsiaTheme="minorAscii" w:cstheme="minorAscii"/>
          <w:sz w:val="24"/>
          <w:szCs w:val="24"/>
        </w:rPr>
      </w:pPr>
      <w:r w:rsidRPr="493A9C81" w:rsidR="763933EF">
        <w:rPr>
          <w:rFonts w:ascii="Aptos" w:hAnsi="Aptos" w:eastAsia="Aptos" w:cs="Aptos" w:asciiTheme="minorAscii" w:hAnsiTheme="minorAscii" w:eastAsiaTheme="minorAscii" w:cstheme="minorAscii"/>
          <w:sz w:val="24"/>
          <w:szCs w:val="24"/>
        </w:rPr>
        <w:t>T</w:t>
      </w:r>
      <w:r w:rsidRPr="493A9C81" w:rsidR="4015D384">
        <w:rPr>
          <w:rFonts w:ascii="Aptos" w:hAnsi="Aptos" w:eastAsia="Aptos" w:cs="Aptos" w:asciiTheme="minorAscii" w:hAnsiTheme="minorAscii" w:eastAsiaTheme="minorAscii" w:cstheme="minorAscii"/>
          <w:sz w:val="24"/>
          <w:szCs w:val="24"/>
        </w:rPr>
        <w:t xml:space="preserve">here </w:t>
      </w:r>
      <w:r w:rsidRPr="493A9C81" w:rsidR="12B6562C">
        <w:rPr>
          <w:rFonts w:ascii="Aptos" w:hAnsi="Aptos" w:eastAsia="Aptos" w:cs="Aptos" w:asciiTheme="minorAscii" w:hAnsiTheme="minorAscii" w:eastAsiaTheme="minorAscii" w:cstheme="minorAscii"/>
          <w:sz w:val="24"/>
          <w:szCs w:val="24"/>
        </w:rPr>
        <w:t>is clarity on</w:t>
      </w:r>
      <w:r w:rsidRPr="493A9C81" w:rsidR="519C5A8A">
        <w:rPr>
          <w:rFonts w:ascii="Aptos" w:hAnsi="Aptos" w:eastAsia="Aptos" w:cs="Aptos" w:asciiTheme="minorAscii" w:hAnsiTheme="minorAscii" w:eastAsiaTheme="minorAscii" w:cstheme="minorAscii"/>
          <w:sz w:val="24"/>
          <w:szCs w:val="24"/>
        </w:rPr>
        <w:t xml:space="preserve"> how </w:t>
      </w:r>
      <w:r w:rsidRPr="493A9C81" w:rsidR="4015D384">
        <w:rPr>
          <w:rFonts w:ascii="Aptos" w:hAnsi="Aptos" w:eastAsia="Aptos" w:cs="Aptos" w:asciiTheme="minorAscii" w:hAnsiTheme="minorAscii" w:eastAsiaTheme="minorAscii" w:cstheme="minorAscii"/>
          <w:sz w:val="24"/>
          <w:szCs w:val="24"/>
        </w:rPr>
        <w:t xml:space="preserve">the project will directly </w:t>
      </w:r>
      <w:r w:rsidRPr="493A9C81" w:rsidR="4015D384">
        <w:rPr>
          <w:rFonts w:ascii="Aptos" w:hAnsi="Aptos" w:eastAsia="Aptos" w:cs="Aptos" w:asciiTheme="minorAscii" w:hAnsiTheme="minorAscii" w:eastAsiaTheme="minorAscii" w:cstheme="minorAscii"/>
          <w:sz w:val="24"/>
          <w:szCs w:val="24"/>
        </w:rPr>
        <w:t>benefit</w:t>
      </w:r>
      <w:r w:rsidRPr="493A9C81" w:rsidR="4015D384">
        <w:rPr>
          <w:rFonts w:ascii="Aptos" w:hAnsi="Aptos" w:eastAsia="Aptos" w:cs="Aptos" w:asciiTheme="minorAscii" w:hAnsiTheme="minorAscii" w:eastAsiaTheme="minorAscii" w:cstheme="minorAscii"/>
          <w:sz w:val="24"/>
          <w:szCs w:val="24"/>
        </w:rPr>
        <w:t xml:space="preserve"> people in need and have a lasting </w:t>
      </w:r>
      <w:r w:rsidRPr="493A9C81" w:rsidR="4015D384">
        <w:rPr>
          <w:rFonts w:ascii="Aptos" w:hAnsi="Aptos" w:eastAsia="Aptos" w:cs="Aptos" w:asciiTheme="minorAscii" w:hAnsiTheme="minorAscii" w:eastAsiaTheme="minorAscii" w:cstheme="minorAscii"/>
          <w:sz w:val="24"/>
          <w:szCs w:val="24"/>
        </w:rPr>
        <w:t>impact</w:t>
      </w:r>
      <w:r w:rsidRPr="493A9C81" w:rsidR="7FEA6806">
        <w:rPr>
          <w:rFonts w:ascii="Aptos" w:hAnsi="Aptos" w:eastAsia="Aptos" w:cs="Aptos" w:asciiTheme="minorAscii" w:hAnsiTheme="minorAscii" w:eastAsiaTheme="minorAscii" w:cstheme="minorAscii"/>
          <w:sz w:val="24"/>
          <w:szCs w:val="24"/>
        </w:rPr>
        <w:t>;</w:t>
      </w:r>
    </w:p>
    <w:p w:rsidR="03312166" w:rsidP="493A9C81" w:rsidRDefault="03312166" w14:paraId="19A808E2" w14:textId="29110A74">
      <w:pPr>
        <w:pStyle w:val="ListParagraph"/>
        <w:numPr>
          <w:ilvl w:val="0"/>
          <w:numId w:val="4"/>
        </w:numPr>
        <w:shd w:val="clear" w:color="auto" w:fill="FFFFFF" w:themeFill="background1"/>
        <w:spacing w:after="0"/>
        <w:rPr>
          <w:rFonts w:ascii="Aptos" w:hAnsi="Aptos" w:eastAsia="Aptos" w:cs="Aptos" w:asciiTheme="minorAscii" w:hAnsiTheme="minorAscii" w:eastAsiaTheme="minorAscii" w:cstheme="minorAscii"/>
          <w:sz w:val="24"/>
          <w:szCs w:val="24"/>
        </w:rPr>
      </w:pPr>
      <w:r w:rsidRPr="493A9C81" w:rsidR="03312166">
        <w:rPr>
          <w:rFonts w:ascii="Aptos" w:hAnsi="Aptos" w:eastAsia="Aptos" w:cs="Aptos" w:asciiTheme="minorAscii" w:hAnsiTheme="minorAscii" w:eastAsiaTheme="minorAscii" w:cstheme="minorAscii"/>
          <w:sz w:val="24"/>
          <w:szCs w:val="24"/>
        </w:rPr>
        <w:t>The organisation has an online presence and digital footprint, such as a website and social media accounts, so that we can clearly see the impact your organisation makes.</w:t>
      </w:r>
    </w:p>
    <w:p w:rsidR="12D8EC7A" w:rsidP="493A9C81" w:rsidRDefault="12D8EC7A" w14:paraId="0D7481A3" w14:textId="1E992677">
      <w:pPr>
        <w:shd w:val="clear" w:color="auto" w:fill="FFFFFF" w:themeFill="background1"/>
        <w:spacing w:after="0"/>
        <w:ind w:left="0"/>
        <w:rPr>
          <w:rFonts w:ascii="Aptos" w:hAnsi="Aptos" w:eastAsia="Aptos" w:cs="Aptos" w:asciiTheme="minorAscii" w:hAnsiTheme="minorAscii" w:eastAsiaTheme="minorAscii" w:cstheme="minorAscii"/>
          <w:sz w:val="24"/>
          <w:szCs w:val="24"/>
        </w:rPr>
      </w:pPr>
    </w:p>
    <w:p w:rsidR="11C64807" w:rsidP="493A9C81" w:rsidRDefault="11C64807" w14:paraId="1851E0AF" w14:textId="26463AE8">
      <w:pPr>
        <w:spacing w:line="278" w:lineRule="auto"/>
        <w:rPr>
          <w:rFonts w:ascii="Aptos" w:hAnsi="Aptos" w:eastAsia="Aptos" w:cs="Aptos"/>
          <w:noProof w:val="0"/>
          <w:sz w:val="24"/>
          <w:szCs w:val="24"/>
          <w:lang w:val="en-GB"/>
        </w:rPr>
      </w:pPr>
      <w:r w:rsidRPr="493A9C81" w:rsidR="11C64807">
        <w:rPr>
          <w:rFonts w:ascii="Aptos" w:hAnsi="Aptos" w:eastAsia="Aptos" w:cs="Aptos"/>
          <w:b w:val="0"/>
          <w:bCs w:val="0"/>
          <w:i w:val="0"/>
          <w:iCs w:val="0"/>
          <w:caps w:val="0"/>
          <w:smallCaps w:val="0"/>
          <w:noProof w:val="0"/>
          <w:color w:val="000000" w:themeColor="text1" w:themeTint="FF" w:themeShade="FF"/>
          <w:sz w:val="24"/>
          <w:szCs w:val="24"/>
          <w:lang w:val="en-GB"/>
        </w:rPr>
        <w:t>If you are unsure whether your organisation</w:t>
      </w:r>
      <w:r w:rsidRPr="493A9C81" w:rsidR="7E2A0687">
        <w:rPr>
          <w:rFonts w:ascii="Aptos" w:hAnsi="Aptos" w:eastAsia="Aptos" w:cs="Aptos"/>
          <w:b w:val="0"/>
          <w:bCs w:val="0"/>
          <w:i w:val="0"/>
          <w:iCs w:val="0"/>
          <w:caps w:val="0"/>
          <w:smallCaps w:val="0"/>
          <w:noProof w:val="0"/>
          <w:color w:val="000000" w:themeColor="text1" w:themeTint="FF" w:themeShade="FF"/>
          <w:sz w:val="24"/>
          <w:szCs w:val="24"/>
          <w:lang w:val="en-GB"/>
        </w:rPr>
        <w:t xml:space="preserve"> or project would be eligible, </w:t>
      </w:r>
      <w:r w:rsidRPr="493A9C81" w:rsidR="11C64807">
        <w:rPr>
          <w:rFonts w:ascii="Aptos" w:hAnsi="Aptos" w:eastAsia="Aptos" w:cs="Aptos"/>
          <w:b w:val="0"/>
          <w:bCs w:val="0"/>
          <w:i w:val="0"/>
          <w:iCs w:val="0"/>
          <w:caps w:val="0"/>
          <w:smallCaps w:val="0"/>
          <w:noProof w:val="0"/>
          <w:color w:val="000000" w:themeColor="text1" w:themeTint="FF" w:themeShade="FF"/>
          <w:sz w:val="24"/>
          <w:szCs w:val="24"/>
          <w:lang w:val="en-GB"/>
        </w:rPr>
        <w:t>please contact us before applying. We are happy to discuss this with you.</w:t>
      </w:r>
    </w:p>
    <w:p w:rsidR="493A9C81" w:rsidP="493A9C81" w:rsidRDefault="493A9C81" w14:paraId="07A1C352" w14:textId="15356987">
      <w:pPr>
        <w:shd w:val="clear" w:color="auto" w:fill="FFFFFF" w:themeFill="background1"/>
        <w:spacing w:after="0"/>
        <w:ind w:left="0"/>
        <w:rPr>
          <w:rFonts w:ascii="Aptos" w:hAnsi="Aptos" w:eastAsia="Aptos" w:cs="Aptos" w:asciiTheme="minorAscii" w:hAnsiTheme="minorAscii" w:eastAsiaTheme="minorAscii" w:cstheme="minorAscii"/>
          <w:sz w:val="24"/>
          <w:szCs w:val="24"/>
        </w:rPr>
      </w:pPr>
    </w:p>
    <w:p w:rsidR="11C64807" w:rsidP="493A9C81" w:rsidRDefault="11C64807" w14:paraId="36428A72" w14:textId="7B3A40F3">
      <w:pPr>
        <w:shd w:val="clear" w:color="auto" w:fill="FFFFFF" w:themeFill="background1"/>
        <w:spacing w:after="0"/>
        <w:ind w:left="0"/>
        <w:rPr>
          <w:rFonts w:ascii="Aptos" w:hAnsi="Aptos" w:eastAsia="Aptos" w:cs="Aptos" w:asciiTheme="minorAscii" w:hAnsiTheme="minorAscii" w:eastAsiaTheme="minorAscii" w:cstheme="minorAscii"/>
          <w:sz w:val="24"/>
          <w:szCs w:val="24"/>
          <w:u w:val="single"/>
        </w:rPr>
      </w:pPr>
      <w:r w:rsidRPr="493A9C81" w:rsidR="11C64807">
        <w:rPr>
          <w:rFonts w:ascii="Aptos" w:hAnsi="Aptos" w:eastAsia="Aptos" w:cs="Aptos" w:asciiTheme="minorAscii" w:hAnsiTheme="minorAscii" w:eastAsiaTheme="minorAscii" w:cstheme="minorAscii"/>
          <w:sz w:val="24"/>
          <w:szCs w:val="24"/>
          <w:u w:val="single"/>
        </w:rPr>
        <w:t xml:space="preserve">Completing </w:t>
      </w:r>
      <w:r w:rsidRPr="493A9C81" w:rsidR="6700C8AF">
        <w:rPr>
          <w:rFonts w:ascii="Aptos" w:hAnsi="Aptos" w:eastAsia="Aptos" w:cs="Aptos" w:asciiTheme="minorAscii" w:hAnsiTheme="minorAscii" w:eastAsiaTheme="minorAscii" w:cstheme="minorAscii"/>
          <w:sz w:val="24"/>
          <w:szCs w:val="24"/>
          <w:u w:val="single"/>
        </w:rPr>
        <w:t>Y</w:t>
      </w:r>
      <w:r w:rsidRPr="493A9C81" w:rsidR="11C64807">
        <w:rPr>
          <w:rFonts w:ascii="Aptos" w:hAnsi="Aptos" w:eastAsia="Aptos" w:cs="Aptos" w:asciiTheme="minorAscii" w:hAnsiTheme="minorAscii" w:eastAsiaTheme="minorAscii" w:cstheme="minorAscii"/>
          <w:sz w:val="24"/>
          <w:szCs w:val="24"/>
          <w:u w:val="single"/>
        </w:rPr>
        <w:t xml:space="preserve">our </w:t>
      </w:r>
      <w:r w:rsidRPr="493A9C81" w:rsidR="5E6F4B60">
        <w:rPr>
          <w:rFonts w:ascii="Aptos" w:hAnsi="Aptos" w:eastAsia="Aptos" w:cs="Aptos" w:asciiTheme="minorAscii" w:hAnsiTheme="minorAscii" w:eastAsiaTheme="minorAscii" w:cstheme="minorAscii"/>
          <w:sz w:val="24"/>
          <w:szCs w:val="24"/>
          <w:u w:val="single"/>
        </w:rPr>
        <w:t>A</w:t>
      </w:r>
      <w:r w:rsidRPr="493A9C81" w:rsidR="11C64807">
        <w:rPr>
          <w:rFonts w:ascii="Aptos" w:hAnsi="Aptos" w:eastAsia="Aptos" w:cs="Aptos" w:asciiTheme="minorAscii" w:hAnsiTheme="minorAscii" w:eastAsiaTheme="minorAscii" w:cstheme="minorAscii"/>
          <w:sz w:val="24"/>
          <w:szCs w:val="24"/>
          <w:u w:val="single"/>
        </w:rPr>
        <w:t xml:space="preserve">pplication </w:t>
      </w:r>
    </w:p>
    <w:p w:rsidR="493A9C81" w:rsidP="493A9C81" w:rsidRDefault="493A9C81" w14:paraId="757E3554" w14:textId="1F36344D">
      <w:pPr>
        <w:shd w:val="clear" w:color="auto" w:fill="FFFFFF" w:themeFill="background1"/>
        <w:spacing w:after="0"/>
        <w:ind w:left="0"/>
        <w:rPr>
          <w:rFonts w:ascii="Aptos" w:hAnsi="Aptos" w:eastAsia="Aptos" w:cs="Aptos" w:asciiTheme="minorAscii" w:hAnsiTheme="minorAscii" w:eastAsiaTheme="minorAscii" w:cstheme="minorAscii"/>
          <w:sz w:val="24"/>
          <w:szCs w:val="24"/>
        </w:rPr>
      </w:pPr>
    </w:p>
    <w:p w:rsidR="11C64807" w:rsidP="493A9C81" w:rsidRDefault="11C64807" w14:paraId="6F5C0865" w14:textId="1C8E4EE9">
      <w:p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11C64807">
        <w:rPr>
          <w:rFonts w:ascii="Aptos" w:hAnsi="Aptos" w:eastAsia="Aptos" w:cs="Aptos"/>
          <w:b w:val="0"/>
          <w:bCs w:val="0"/>
          <w:i w:val="0"/>
          <w:iCs w:val="0"/>
          <w:caps w:val="0"/>
          <w:smallCaps w:val="0"/>
          <w:noProof w:val="0"/>
          <w:color w:val="000000" w:themeColor="text1" w:themeTint="FF" w:themeShade="FF"/>
          <w:sz w:val="24"/>
          <w:szCs w:val="24"/>
          <w:lang w:val="en-GB"/>
        </w:rPr>
        <w:t>The application consists of 5 sections and a summary. In these sections you will be asked to provide information on your:</w:t>
      </w:r>
    </w:p>
    <w:p w:rsidR="11C64807" w:rsidP="493A9C81" w:rsidRDefault="11C64807" w14:paraId="5ABBB7D3" w14:textId="279CD3C7">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11C64807">
        <w:rPr>
          <w:rFonts w:ascii="Aptos" w:hAnsi="Aptos" w:eastAsia="Aptos" w:cs="Aptos"/>
          <w:b w:val="0"/>
          <w:bCs w:val="0"/>
          <w:i w:val="0"/>
          <w:iCs w:val="0"/>
          <w:caps w:val="0"/>
          <w:smallCaps w:val="0"/>
          <w:noProof w:val="0"/>
          <w:color w:val="000000" w:themeColor="text1" w:themeTint="FF" w:themeShade="FF"/>
          <w:sz w:val="24"/>
          <w:szCs w:val="24"/>
          <w:lang w:val="en-GB"/>
        </w:rPr>
        <w:t>Organisational Details</w:t>
      </w:r>
    </w:p>
    <w:p w:rsidR="11C64807" w:rsidP="493A9C81" w:rsidRDefault="11C64807" w14:paraId="6802C087" w14:textId="44664F33">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11C64807">
        <w:rPr>
          <w:rFonts w:ascii="Aptos" w:hAnsi="Aptos" w:eastAsia="Aptos" w:cs="Aptos"/>
          <w:b w:val="0"/>
          <w:bCs w:val="0"/>
          <w:i w:val="0"/>
          <w:iCs w:val="0"/>
          <w:caps w:val="0"/>
          <w:smallCaps w:val="0"/>
          <w:noProof w:val="0"/>
          <w:color w:val="000000" w:themeColor="text1" w:themeTint="FF" w:themeShade="FF"/>
          <w:sz w:val="24"/>
          <w:szCs w:val="24"/>
          <w:lang w:val="en-GB"/>
        </w:rPr>
        <w:t>Project Proposal and Objectives</w:t>
      </w:r>
    </w:p>
    <w:p w:rsidR="11C64807" w:rsidP="493A9C81" w:rsidRDefault="11C64807" w14:paraId="46080CCF" w14:textId="5DD26477">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11C64807">
        <w:rPr>
          <w:rFonts w:ascii="Aptos" w:hAnsi="Aptos" w:eastAsia="Aptos" w:cs="Aptos"/>
          <w:b w:val="0"/>
          <w:bCs w:val="0"/>
          <w:i w:val="0"/>
          <w:iCs w:val="0"/>
          <w:caps w:val="0"/>
          <w:smallCaps w:val="0"/>
          <w:noProof w:val="0"/>
          <w:color w:val="000000" w:themeColor="text1" w:themeTint="FF" w:themeShade="FF"/>
          <w:sz w:val="24"/>
          <w:szCs w:val="24"/>
          <w:lang w:val="en-GB"/>
        </w:rPr>
        <w:t>Project Delivery</w:t>
      </w:r>
    </w:p>
    <w:p w:rsidR="11C64807" w:rsidP="493A9C81" w:rsidRDefault="11C64807" w14:paraId="3434A449" w14:textId="7C612B84">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11C64807">
        <w:rPr>
          <w:rFonts w:ascii="Aptos" w:hAnsi="Aptos" w:eastAsia="Aptos" w:cs="Aptos"/>
          <w:b w:val="0"/>
          <w:bCs w:val="0"/>
          <w:i w:val="0"/>
          <w:iCs w:val="0"/>
          <w:caps w:val="0"/>
          <w:smallCaps w:val="0"/>
          <w:noProof w:val="0"/>
          <w:color w:val="000000" w:themeColor="text1" w:themeTint="FF" w:themeShade="FF"/>
          <w:sz w:val="24"/>
          <w:szCs w:val="24"/>
          <w:lang w:val="en-GB"/>
        </w:rPr>
        <w:t>Budgeting</w:t>
      </w:r>
    </w:p>
    <w:p w:rsidR="11C64807" w:rsidP="493A9C81" w:rsidRDefault="11C64807" w14:paraId="56A20A84" w14:textId="2E6F10C3">
      <w:pPr>
        <w:pStyle w:val="ListParagraph"/>
        <w:numPr>
          <w:ilvl w:val="0"/>
          <w:numId w:val="6"/>
        </w:num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11C64807">
        <w:rPr>
          <w:rFonts w:ascii="Aptos" w:hAnsi="Aptos" w:eastAsia="Aptos" w:cs="Aptos"/>
          <w:b w:val="0"/>
          <w:bCs w:val="0"/>
          <w:i w:val="0"/>
          <w:iCs w:val="0"/>
          <w:caps w:val="0"/>
          <w:smallCaps w:val="0"/>
          <w:noProof w:val="0"/>
          <w:color w:val="000000" w:themeColor="text1" w:themeTint="FF" w:themeShade="FF"/>
          <w:sz w:val="24"/>
          <w:szCs w:val="24"/>
          <w:lang w:val="en-GB"/>
        </w:rPr>
        <w:t>Reach and Benefit</w:t>
      </w:r>
    </w:p>
    <w:p w:rsidR="7FEA6806" w:rsidP="493A9C81" w:rsidRDefault="7FEA6806" w14:paraId="4FE3C37F" w14:textId="3D6CB97F">
      <w:pPr>
        <w:shd w:val="clear" w:color="auto" w:fill="FFFFFF" w:themeFill="background1"/>
        <w:spacing w:after="240"/>
      </w:pPr>
      <w:r w:rsidRPr="493A9C81" w:rsidR="7FEA6806">
        <w:rPr>
          <w:rFonts w:ascii="Aptos" w:hAnsi="Aptos" w:eastAsia="Aptos" w:cs="Aptos" w:asciiTheme="minorAscii" w:hAnsiTheme="minorAscii" w:eastAsiaTheme="minorAscii" w:cstheme="minorAscii"/>
          <w:sz w:val="24"/>
          <w:szCs w:val="24"/>
        </w:rPr>
        <w:t xml:space="preserve">The application does </w:t>
      </w:r>
      <w:r w:rsidRPr="493A9C81" w:rsidR="1BFD4FC1">
        <w:rPr>
          <w:rFonts w:ascii="Aptos" w:hAnsi="Aptos" w:eastAsia="Aptos" w:cs="Aptos" w:asciiTheme="minorAscii" w:hAnsiTheme="minorAscii" w:eastAsiaTheme="minorAscii" w:cstheme="minorAscii"/>
          <w:sz w:val="24"/>
          <w:szCs w:val="24"/>
        </w:rPr>
        <w:t>not</w:t>
      </w:r>
      <w:r w:rsidRPr="493A9C81" w:rsidR="7FEA6806">
        <w:rPr>
          <w:rFonts w:ascii="Aptos" w:hAnsi="Aptos" w:eastAsia="Aptos" w:cs="Aptos" w:asciiTheme="minorAscii" w:hAnsiTheme="minorAscii" w:eastAsiaTheme="minorAscii" w:cstheme="minorAscii"/>
          <w:sz w:val="24"/>
          <w:szCs w:val="24"/>
        </w:rPr>
        <w:t xml:space="preserve"> need to be completed in one sitting; you may save your application and come back to it at your convenience any time before submitting.  </w:t>
      </w:r>
    </w:p>
    <w:p w:rsidR="493A9C81" w:rsidP="493A9C81" w:rsidRDefault="493A9C81" w14:paraId="39FE9EF8" w14:textId="57BEF060">
      <w:pPr>
        <w:shd w:val="clear" w:color="auto" w:fill="FFFFFF" w:themeFill="background1"/>
        <w:spacing w:after="240"/>
        <w:rPr>
          <w:rFonts w:ascii="Aptos" w:hAnsi="Aptos" w:eastAsia="Aptos" w:cs="Aptos" w:asciiTheme="minorAscii" w:hAnsiTheme="minorAscii" w:eastAsiaTheme="minorAscii" w:cstheme="minorAscii"/>
          <w:sz w:val="24"/>
          <w:szCs w:val="24"/>
          <w:u w:val="single"/>
        </w:rPr>
      </w:pPr>
    </w:p>
    <w:p w:rsidR="313AC683" w:rsidP="493A9C81" w:rsidRDefault="313AC683" w14:paraId="17A9F9B5" w14:textId="13FE3EDB">
      <w:pPr>
        <w:shd w:val="clear" w:color="auto" w:fill="FFFFFF" w:themeFill="background1"/>
        <w:spacing w:after="240"/>
        <w:rPr>
          <w:rFonts w:ascii="Aptos" w:hAnsi="Aptos" w:eastAsia="Aptos" w:cs="Aptos" w:asciiTheme="minorAscii" w:hAnsiTheme="minorAscii" w:eastAsiaTheme="minorAscii" w:cstheme="minorAscii"/>
          <w:sz w:val="24"/>
          <w:szCs w:val="24"/>
          <w:u w:val="single"/>
        </w:rPr>
      </w:pPr>
      <w:r w:rsidRPr="493A9C81" w:rsidR="313AC683">
        <w:rPr>
          <w:rFonts w:ascii="Aptos" w:hAnsi="Aptos" w:eastAsia="Aptos" w:cs="Aptos" w:asciiTheme="minorAscii" w:hAnsiTheme="minorAscii" w:eastAsiaTheme="minorAscii" w:cstheme="minorAscii"/>
          <w:sz w:val="24"/>
          <w:szCs w:val="24"/>
          <w:u w:val="single"/>
        </w:rPr>
        <w:t>Grant Amount and Eligible Costs</w:t>
      </w:r>
    </w:p>
    <w:p w:rsidR="313AC683" w:rsidP="493A9C81" w:rsidRDefault="313AC683" w14:paraId="5CAB4A1C" w14:textId="2A912D03">
      <w:pPr>
        <w:pStyle w:val="Normal"/>
        <w:shd w:val="clear" w:color="auto" w:fill="FFFFFF" w:themeFill="background1"/>
        <w:spacing w:after="240"/>
      </w:pPr>
      <w:r w:rsidRPr="05766D57" w:rsidR="313AC683">
        <w:rPr>
          <w:rFonts w:ascii="Aptos" w:hAnsi="Aptos" w:eastAsia="Aptos" w:cs="Aptos" w:asciiTheme="minorAscii" w:hAnsiTheme="minorAscii" w:eastAsiaTheme="minorAscii" w:cstheme="minorAscii"/>
          <w:sz w:val="24"/>
          <w:szCs w:val="24"/>
        </w:rPr>
        <w:t>We provide grants up to the value of £10,000 per project. The amount you apply for will not affect how we assess your application, but you must provide a clear budget</w:t>
      </w:r>
      <w:r w:rsidRPr="05766D57" w:rsidR="6EE90089">
        <w:rPr>
          <w:rFonts w:ascii="Aptos" w:hAnsi="Aptos" w:eastAsia="Aptos" w:cs="Aptos" w:asciiTheme="minorAscii" w:hAnsiTheme="minorAscii" w:eastAsiaTheme="minorAscii" w:cstheme="minorAscii"/>
          <w:sz w:val="24"/>
          <w:szCs w:val="24"/>
        </w:rPr>
        <w:t xml:space="preserve"> and effectively justify your proposed spend</w:t>
      </w:r>
      <w:r w:rsidRPr="05766D57" w:rsidR="313AC683">
        <w:rPr>
          <w:rFonts w:ascii="Aptos" w:hAnsi="Aptos" w:eastAsia="Aptos" w:cs="Aptos" w:asciiTheme="minorAscii" w:hAnsiTheme="minorAscii" w:eastAsiaTheme="minorAscii" w:cstheme="minorAscii"/>
          <w:sz w:val="24"/>
          <w:szCs w:val="24"/>
        </w:rPr>
        <w:t xml:space="preserve">. </w:t>
      </w:r>
      <w:r w:rsidRPr="05766D57" w:rsidR="313AC683">
        <w:rPr>
          <w:rFonts w:ascii="Aptos" w:hAnsi="Aptos" w:eastAsia="Aptos" w:cs="Aptos" w:asciiTheme="minorAscii" w:hAnsiTheme="minorAscii" w:eastAsiaTheme="minorAscii" w:cstheme="minorAscii"/>
          <w:sz w:val="24"/>
          <w:szCs w:val="24"/>
        </w:rPr>
        <w:t xml:space="preserve">Eligible costs should be </w:t>
      </w:r>
      <w:r w:rsidRPr="05766D57" w:rsidR="313AC683">
        <w:rPr>
          <w:rFonts w:ascii="Aptos" w:hAnsi="Aptos" w:eastAsia="Aptos" w:cs="Aptos" w:asciiTheme="minorAscii" w:hAnsiTheme="minorAscii" w:eastAsiaTheme="minorAscii" w:cstheme="minorAscii"/>
          <w:sz w:val="24"/>
          <w:szCs w:val="24"/>
        </w:rPr>
        <w:t>directly linked</w:t>
      </w:r>
      <w:r w:rsidRPr="05766D57" w:rsidR="313AC683">
        <w:rPr>
          <w:rFonts w:ascii="Aptos" w:hAnsi="Aptos" w:eastAsia="Aptos" w:cs="Aptos" w:asciiTheme="minorAscii" w:hAnsiTheme="minorAscii" w:eastAsiaTheme="minorAscii" w:cstheme="minorAscii"/>
          <w:sz w:val="24"/>
          <w:szCs w:val="24"/>
        </w:rPr>
        <w:t xml:space="preserve"> to delivering the funded project</w:t>
      </w:r>
      <w:r w:rsidRPr="05766D57" w:rsidR="313AC683">
        <w:rPr>
          <w:rFonts w:ascii="Aptos" w:hAnsi="Aptos" w:eastAsia="Aptos" w:cs="Aptos" w:asciiTheme="minorAscii" w:hAnsiTheme="minorAscii" w:eastAsiaTheme="minorAscii" w:cstheme="minorAscii"/>
          <w:sz w:val="24"/>
          <w:szCs w:val="24"/>
        </w:rPr>
        <w:t xml:space="preserve">.  </w:t>
      </w:r>
    </w:p>
    <w:p w:rsidR="05766D57" w:rsidP="05766D57" w:rsidRDefault="05766D57" w14:paraId="54919183" w14:textId="30EE83E0">
      <w:pPr>
        <w:pStyle w:val="Normal"/>
        <w:shd w:val="clear" w:color="auto" w:fill="FFFFFF" w:themeFill="background1"/>
        <w:spacing w:after="240"/>
        <w:rPr>
          <w:rFonts w:ascii="Aptos" w:hAnsi="Aptos" w:eastAsia="Aptos" w:cs="Aptos" w:asciiTheme="minorAscii" w:hAnsiTheme="minorAscii" w:eastAsiaTheme="minorAscii" w:cstheme="minorAscii"/>
          <w:sz w:val="24"/>
          <w:szCs w:val="24"/>
        </w:rPr>
      </w:pPr>
    </w:p>
    <w:p w:rsidR="05766D57" w:rsidP="05766D57" w:rsidRDefault="05766D57" w14:paraId="03C98C1E" w14:textId="03F554BC">
      <w:pPr>
        <w:pStyle w:val="Normal"/>
        <w:shd w:val="clear" w:color="auto" w:fill="FFFFFF" w:themeFill="background1"/>
        <w:spacing w:after="240"/>
        <w:rPr>
          <w:rFonts w:ascii="Aptos" w:hAnsi="Aptos" w:eastAsia="Aptos" w:cs="Aptos" w:asciiTheme="minorAscii" w:hAnsiTheme="minorAscii" w:eastAsiaTheme="minorAscii" w:cstheme="minorAscii"/>
          <w:sz w:val="24"/>
          <w:szCs w:val="24"/>
        </w:rPr>
      </w:pPr>
    </w:p>
    <w:p w:rsidR="05766D57" w:rsidP="05766D57" w:rsidRDefault="05766D57" w14:paraId="2C89BE8E" w14:textId="53769F1E">
      <w:pPr>
        <w:pStyle w:val="Normal"/>
        <w:shd w:val="clear" w:color="auto" w:fill="FFFFFF" w:themeFill="background1"/>
        <w:spacing w:after="240"/>
        <w:rPr>
          <w:rFonts w:ascii="Aptos" w:hAnsi="Aptos" w:eastAsia="Aptos" w:cs="Aptos" w:asciiTheme="minorAscii" w:hAnsiTheme="minorAscii" w:eastAsiaTheme="minorAscii" w:cstheme="minorAscii"/>
          <w:sz w:val="24"/>
          <w:szCs w:val="24"/>
        </w:rPr>
      </w:pPr>
    </w:p>
    <w:p w:rsidR="313AC683" w:rsidP="493A9C81" w:rsidRDefault="313AC683" w14:paraId="3D69F2DD" w14:textId="646E0A93">
      <w:pPr>
        <w:pStyle w:val="Normal"/>
        <w:shd w:val="clear" w:color="auto" w:fill="FFFFFF" w:themeFill="background1"/>
        <w:spacing w:after="240"/>
      </w:pPr>
      <w:r w:rsidRPr="493A9C81" w:rsidR="313AC683">
        <w:rPr>
          <w:rFonts w:ascii="Aptos" w:hAnsi="Aptos" w:eastAsia="Aptos" w:cs="Aptos" w:asciiTheme="minorAscii" w:hAnsiTheme="minorAscii" w:eastAsiaTheme="minorAscii" w:cstheme="minorAscii"/>
          <w:sz w:val="24"/>
          <w:szCs w:val="24"/>
        </w:rPr>
        <w:t xml:space="preserve">If you are unsure whether a cost is eligible, please contact us before applying. </w:t>
      </w:r>
    </w:p>
    <w:p w:rsidR="313AC683" w:rsidP="05766D57" w:rsidRDefault="313AC683" w14:paraId="60734766" w14:textId="688A808A">
      <w:pPr>
        <w:pStyle w:val="Normal"/>
        <w:shd w:val="clear" w:color="auto" w:fill="FFFFFF" w:themeFill="background1"/>
        <w:spacing w:after="240"/>
      </w:pPr>
      <w:r w:rsidRPr="05766D57" w:rsidR="313AC683">
        <w:rPr>
          <w:rFonts w:ascii="Aptos" w:hAnsi="Aptos" w:eastAsia="Aptos" w:cs="Aptos" w:asciiTheme="minorAscii" w:hAnsiTheme="minorAscii" w:eastAsiaTheme="minorAscii" w:cstheme="minorAscii"/>
          <w:sz w:val="24"/>
          <w:szCs w:val="24"/>
        </w:rPr>
        <w:t xml:space="preserve">Projects or costs that fall outside the purpose of the grant </w:t>
      </w:r>
      <w:r w:rsidRPr="05766D57" w:rsidR="3B465485">
        <w:rPr>
          <w:rFonts w:ascii="Aptos" w:hAnsi="Aptos" w:eastAsia="Aptos" w:cs="Aptos" w:asciiTheme="minorAscii" w:hAnsiTheme="minorAscii" w:eastAsiaTheme="minorAscii" w:cstheme="minorAscii"/>
          <w:sz w:val="24"/>
          <w:szCs w:val="24"/>
        </w:rPr>
        <w:t xml:space="preserve">scheme </w:t>
      </w:r>
      <w:r w:rsidRPr="05766D57" w:rsidR="313AC683">
        <w:rPr>
          <w:rFonts w:ascii="Aptos" w:hAnsi="Aptos" w:eastAsia="Aptos" w:cs="Aptos" w:asciiTheme="minorAscii" w:hAnsiTheme="minorAscii" w:eastAsiaTheme="minorAscii" w:cstheme="minorAscii"/>
          <w:sz w:val="24"/>
          <w:szCs w:val="24"/>
        </w:rPr>
        <w:t xml:space="preserve">may not be awarded by the fund. This includes: </w:t>
      </w:r>
    </w:p>
    <w:p w:rsidR="313AC683" w:rsidP="493A9C81" w:rsidRDefault="313AC683" w14:paraId="52D02C1D" w14:textId="542C8DE9">
      <w:pPr>
        <w:pStyle w:val="ListParagraph"/>
        <w:numPr>
          <w:ilvl w:val="0"/>
          <w:numId w:val="7"/>
        </w:numPr>
        <w:shd w:val="clear" w:color="auto" w:fill="FFFFFF" w:themeFill="background1"/>
        <w:spacing w:after="240"/>
        <w:rPr>
          <w:rFonts w:ascii="Aptos" w:hAnsi="Aptos" w:eastAsia="Aptos" w:cs="Aptos" w:asciiTheme="minorAscii" w:hAnsiTheme="minorAscii" w:eastAsiaTheme="minorAscii" w:cstheme="minorAscii"/>
          <w:sz w:val="24"/>
          <w:szCs w:val="24"/>
        </w:rPr>
      </w:pPr>
      <w:r w:rsidRPr="493A9C81" w:rsidR="313AC683">
        <w:rPr>
          <w:rFonts w:ascii="Aptos" w:hAnsi="Aptos" w:eastAsia="Aptos" w:cs="Aptos" w:asciiTheme="minorAscii" w:hAnsiTheme="minorAscii" w:eastAsiaTheme="minorAscii" w:cstheme="minorAscii"/>
          <w:sz w:val="24"/>
          <w:szCs w:val="24"/>
        </w:rPr>
        <w:t xml:space="preserve">Costs that are not directly linked to delivering the funded project. </w:t>
      </w:r>
    </w:p>
    <w:p w:rsidR="313AC683" w:rsidP="493A9C81" w:rsidRDefault="313AC683" w14:paraId="48C5185B" w14:textId="7D139188">
      <w:pPr>
        <w:pStyle w:val="ListParagraph"/>
        <w:numPr>
          <w:ilvl w:val="0"/>
          <w:numId w:val="7"/>
        </w:numPr>
        <w:shd w:val="clear" w:color="auto" w:fill="FFFFFF" w:themeFill="background1"/>
        <w:spacing w:after="240"/>
        <w:rPr>
          <w:rFonts w:ascii="Aptos" w:hAnsi="Aptos" w:eastAsia="Aptos" w:cs="Aptos" w:asciiTheme="minorAscii" w:hAnsiTheme="minorAscii" w:eastAsiaTheme="minorAscii" w:cstheme="minorAscii"/>
          <w:sz w:val="24"/>
          <w:szCs w:val="24"/>
        </w:rPr>
      </w:pPr>
      <w:r w:rsidRPr="493A9C81" w:rsidR="313AC683">
        <w:rPr>
          <w:rFonts w:ascii="Aptos" w:hAnsi="Aptos" w:eastAsia="Aptos" w:cs="Aptos" w:asciiTheme="minorAscii" w:hAnsiTheme="minorAscii" w:eastAsiaTheme="minorAscii" w:cstheme="minorAscii"/>
          <w:sz w:val="24"/>
          <w:szCs w:val="24"/>
        </w:rPr>
        <w:t xml:space="preserve">Capital costs such as electrical upgrades, rewiring or essential repair work that falls outside the scope of direct intervention category.   </w:t>
      </w:r>
    </w:p>
    <w:p w:rsidR="313AC683" w:rsidP="493A9C81" w:rsidRDefault="313AC683" w14:paraId="37D4CB81" w14:textId="1618AE46">
      <w:pPr>
        <w:pStyle w:val="ListParagraph"/>
        <w:numPr>
          <w:ilvl w:val="0"/>
          <w:numId w:val="7"/>
        </w:numPr>
        <w:shd w:val="clear" w:color="auto" w:fill="FFFFFF" w:themeFill="background1"/>
        <w:spacing w:after="240"/>
        <w:rPr>
          <w:rFonts w:ascii="Aptos" w:hAnsi="Aptos" w:eastAsia="Aptos" w:cs="Aptos" w:asciiTheme="minorAscii" w:hAnsiTheme="minorAscii" w:eastAsiaTheme="minorAscii" w:cstheme="minorAscii"/>
          <w:sz w:val="24"/>
          <w:szCs w:val="24"/>
        </w:rPr>
      </w:pPr>
      <w:r w:rsidRPr="493A9C81" w:rsidR="313AC683">
        <w:rPr>
          <w:rFonts w:ascii="Aptos" w:hAnsi="Aptos" w:eastAsia="Aptos" w:cs="Aptos" w:asciiTheme="minorAscii" w:hAnsiTheme="minorAscii" w:eastAsiaTheme="minorAscii" w:cstheme="minorAscii"/>
          <w:sz w:val="24"/>
          <w:szCs w:val="24"/>
        </w:rPr>
        <w:t xml:space="preserve">General day-to-day running costs, office costs, rent, utilities or routine organisational expenses. </w:t>
      </w:r>
    </w:p>
    <w:p w:rsidR="313AC683" w:rsidP="493A9C81" w:rsidRDefault="313AC683" w14:paraId="7608D472" w14:textId="64A87E79">
      <w:pPr>
        <w:pStyle w:val="ListParagraph"/>
        <w:numPr>
          <w:ilvl w:val="0"/>
          <w:numId w:val="7"/>
        </w:numPr>
        <w:shd w:val="clear" w:color="auto" w:fill="FFFFFF" w:themeFill="background1"/>
        <w:spacing w:after="240"/>
        <w:rPr>
          <w:rFonts w:ascii="Aptos" w:hAnsi="Aptos" w:eastAsia="Aptos" w:cs="Aptos" w:asciiTheme="minorAscii" w:hAnsiTheme="minorAscii" w:eastAsiaTheme="minorAscii" w:cstheme="minorAscii"/>
          <w:sz w:val="24"/>
          <w:szCs w:val="24"/>
        </w:rPr>
      </w:pPr>
      <w:r w:rsidRPr="493A9C81" w:rsidR="313AC683">
        <w:rPr>
          <w:rFonts w:ascii="Aptos" w:hAnsi="Aptos" w:eastAsia="Aptos" w:cs="Aptos" w:asciiTheme="minorAscii" w:hAnsiTheme="minorAscii" w:eastAsiaTheme="minorAscii" w:cstheme="minorAscii"/>
          <w:sz w:val="24"/>
          <w:szCs w:val="24"/>
        </w:rPr>
        <w:t>Projects that do not fit the aims or priorities of the grant</w:t>
      </w:r>
      <w:r w:rsidRPr="493A9C81" w:rsidR="34F44152">
        <w:rPr>
          <w:rFonts w:ascii="Aptos" w:hAnsi="Aptos" w:eastAsia="Aptos" w:cs="Aptos" w:asciiTheme="minorAscii" w:hAnsiTheme="minorAscii" w:eastAsiaTheme="minorAscii" w:cstheme="minorAscii"/>
          <w:sz w:val="24"/>
          <w:szCs w:val="24"/>
        </w:rPr>
        <w:t xml:space="preserve"> scheme</w:t>
      </w:r>
      <w:r w:rsidRPr="493A9C81" w:rsidR="313AC683">
        <w:rPr>
          <w:rFonts w:ascii="Aptos" w:hAnsi="Aptos" w:eastAsia="Aptos" w:cs="Aptos" w:asciiTheme="minorAscii" w:hAnsiTheme="minorAscii" w:eastAsiaTheme="minorAscii" w:cstheme="minorAscii"/>
          <w:sz w:val="24"/>
          <w:szCs w:val="24"/>
        </w:rPr>
        <w:t xml:space="preserve">. </w:t>
      </w:r>
    </w:p>
    <w:p w:rsidR="493A9C81" w:rsidP="05766D57" w:rsidRDefault="493A9C81" w14:paraId="30B6812C" w14:textId="542CB933">
      <w:pPr>
        <w:pStyle w:val="ListParagraph"/>
        <w:numPr>
          <w:ilvl w:val="0"/>
          <w:numId w:val="7"/>
        </w:numPr>
        <w:shd w:val="clear" w:color="auto" w:fill="FFFFFF" w:themeFill="background1"/>
        <w:spacing w:after="240"/>
        <w:rPr>
          <w:rFonts w:ascii="Aptos" w:hAnsi="Aptos" w:eastAsia="Aptos" w:cs="Aptos" w:asciiTheme="minorAscii" w:hAnsiTheme="minorAscii" w:eastAsiaTheme="minorAscii" w:cstheme="minorAscii"/>
          <w:sz w:val="24"/>
          <w:szCs w:val="24"/>
        </w:rPr>
      </w:pPr>
      <w:r w:rsidRPr="05766D57" w:rsidR="313AC683">
        <w:rPr>
          <w:rFonts w:ascii="Aptos" w:hAnsi="Aptos" w:eastAsia="Aptos" w:cs="Aptos" w:asciiTheme="minorAscii" w:hAnsiTheme="minorAscii" w:eastAsiaTheme="minorAscii" w:cstheme="minorAscii"/>
          <w:sz w:val="24"/>
          <w:szCs w:val="24"/>
        </w:rPr>
        <w:t>Organisations that do not meet the eligibility requirements.</w:t>
      </w:r>
    </w:p>
    <w:p w:rsidR="05766D57" w:rsidP="05766D57" w:rsidRDefault="05766D57" w14:paraId="0D6ED6B3" w14:textId="484CB977">
      <w:pPr>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GB"/>
        </w:rPr>
      </w:pPr>
    </w:p>
    <w:p w:rsidR="646EC918" w:rsidP="493A9C81" w:rsidRDefault="646EC918" w14:paraId="1A0621C7" w14:textId="55A26AEA">
      <w:p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646EC918">
        <w:rPr>
          <w:rFonts w:ascii="Aptos" w:hAnsi="Aptos" w:eastAsia="Aptos" w:cs="Aptos"/>
          <w:b w:val="0"/>
          <w:bCs w:val="0"/>
          <w:i w:val="0"/>
          <w:iCs w:val="0"/>
          <w:caps w:val="0"/>
          <w:smallCaps w:val="0"/>
          <w:strike w:val="0"/>
          <w:dstrike w:val="0"/>
          <w:noProof w:val="0"/>
          <w:color w:val="000000" w:themeColor="text1" w:themeTint="FF" w:themeShade="FF"/>
          <w:sz w:val="24"/>
          <w:szCs w:val="24"/>
          <w:u w:val="single"/>
          <w:lang w:val="en-GB"/>
        </w:rPr>
        <w:t>Monitoring and Evaluation</w:t>
      </w:r>
    </w:p>
    <w:p w:rsidR="646EC918" w:rsidP="493A9C81" w:rsidRDefault="646EC918" w14:paraId="5964535B" w14:textId="6BDE3E09">
      <w:p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646EC918">
        <w:rPr>
          <w:rFonts w:ascii="Aptos" w:hAnsi="Aptos" w:eastAsia="Aptos" w:cs="Aptos"/>
          <w:b w:val="0"/>
          <w:bCs w:val="0"/>
          <w:i w:val="0"/>
          <w:iCs w:val="0"/>
          <w:caps w:val="0"/>
          <w:smallCaps w:val="0"/>
          <w:noProof w:val="0"/>
          <w:color w:val="000000" w:themeColor="text1" w:themeTint="FF" w:themeShade="FF"/>
          <w:sz w:val="24"/>
          <w:szCs w:val="24"/>
          <w:lang w:val="en-GB"/>
        </w:rPr>
        <w:t>Completing the evaluation is an important part of accepting the grant. It helps us understand the difference the funding has made, learn from the projects we support, and show how charitable funds have been used.</w:t>
      </w:r>
    </w:p>
    <w:p w:rsidR="646EC918" w:rsidP="493A9C81" w:rsidRDefault="646EC918" w14:paraId="58762856" w14:textId="300DD913">
      <w:p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646EC918">
        <w:rPr>
          <w:rFonts w:ascii="Aptos" w:hAnsi="Aptos" w:eastAsia="Aptos" w:cs="Aptos"/>
          <w:b w:val="0"/>
          <w:bCs w:val="0"/>
          <w:i w:val="0"/>
          <w:iCs w:val="0"/>
          <w:caps w:val="0"/>
          <w:smallCaps w:val="0"/>
          <w:noProof w:val="0"/>
          <w:color w:val="000000" w:themeColor="text1" w:themeTint="FF" w:themeShade="FF"/>
          <w:sz w:val="24"/>
          <w:szCs w:val="24"/>
          <w:lang w:val="en-GB"/>
        </w:rPr>
        <w:t>Successful applicants will be expected to keep records during delivery so they can complete monitoring and evaluation requirements at the end of the project. This may include figures on reach and beneficiaries, evidence of activities delivered and learning and reflections.</w:t>
      </w:r>
    </w:p>
    <w:p w:rsidR="646EC918" w:rsidP="493A9C81" w:rsidRDefault="646EC918" w14:paraId="1AD12FC7" w14:textId="162FD120">
      <w:p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646EC918">
        <w:rPr>
          <w:rFonts w:ascii="Aptos" w:hAnsi="Aptos" w:eastAsia="Aptos" w:cs="Aptos"/>
          <w:b w:val="0"/>
          <w:bCs w:val="0"/>
          <w:i w:val="0"/>
          <w:iCs w:val="0"/>
          <w:caps w:val="0"/>
          <w:smallCaps w:val="0"/>
          <w:noProof w:val="0"/>
          <w:color w:val="000000" w:themeColor="text1" w:themeTint="FF" w:themeShade="FF"/>
          <w:sz w:val="24"/>
          <w:szCs w:val="24"/>
          <w:lang w:val="en-GB"/>
        </w:rPr>
        <w:t>Successful applicants must submit an evaluation report within four weeks of completing their project.</w:t>
      </w:r>
    </w:p>
    <w:p w:rsidR="646EC918" w:rsidP="493A9C81" w:rsidRDefault="646EC918" w14:paraId="4FA7D5B3" w14:textId="2F7CB485">
      <w:pPr>
        <w:rPr>
          <w:rFonts w:ascii="Aptos" w:hAnsi="Aptos" w:eastAsia="Aptos" w:cs="Aptos"/>
          <w:b w:val="0"/>
          <w:bCs w:val="0"/>
          <w:i w:val="0"/>
          <w:iCs w:val="0"/>
          <w:caps w:val="0"/>
          <w:smallCaps w:val="0"/>
          <w:noProof w:val="0"/>
          <w:color w:val="000000" w:themeColor="text1" w:themeTint="FF" w:themeShade="FF"/>
          <w:sz w:val="24"/>
          <w:szCs w:val="24"/>
          <w:lang w:val="en-GB"/>
        </w:rPr>
      </w:pPr>
      <w:r w:rsidRPr="493A9C81" w:rsidR="646EC918">
        <w:rPr>
          <w:rFonts w:ascii="Aptos" w:hAnsi="Aptos" w:eastAsia="Aptos" w:cs="Aptos"/>
          <w:b w:val="0"/>
          <w:bCs w:val="0"/>
          <w:i w:val="0"/>
          <w:iCs w:val="0"/>
          <w:caps w:val="0"/>
          <w:smallCaps w:val="0"/>
          <w:noProof w:val="0"/>
          <w:color w:val="000000" w:themeColor="text1" w:themeTint="FF" w:themeShade="FF"/>
          <w:sz w:val="24"/>
          <w:szCs w:val="24"/>
          <w:lang w:val="en-GB"/>
        </w:rPr>
        <w:t>We will confirm payment terms and evaluation requirements with successful applicants before the grant is paid</w:t>
      </w:r>
      <w:r w:rsidRPr="493A9C81" w:rsidR="646EC918">
        <w:rPr>
          <w:rFonts w:ascii="Aptos" w:hAnsi="Aptos" w:eastAsia="Aptos" w:cs="Aptos"/>
          <w:b w:val="0"/>
          <w:bCs w:val="0"/>
          <w:i w:val="0"/>
          <w:iCs w:val="0"/>
          <w:caps w:val="0"/>
          <w:smallCaps w:val="0"/>
          <w:noProof w:val="0"/>
          <w:color w:val="000000" w:themeColor="text1" w:themeTint="FF" w:themeShade="FF"/>
          <w:sz w:val="24"/>
          <w:szCs w:val="24"/>
          <w:lang w:val="en-GB"/>
        </w:rPr>
        <w:t>.</w:t>
      </w:r>
    </w:p>
    <w:p w:rsidR="493A9C81" w:rsidP="493A9C81" w:rsidRDefault="493A9C81" w14:paraId="6D01079D" w14:textId="440ECC7A">
      <w:pPr>
        <w:shd w:val="clear" w:color="auto" w:fill="FFFFFF" w:themeFill="background1"/>
        <w:spacing w:after="240"/>
        <w:rPr>
          <w:rFonts w:ascii="Aptos" w:hAnsi="Aptos" w:eastAsia="Aptos" w:cs="Aptos" w:asciiTheme="minorAscii" w:hAnsiTheme="minorAscii" w:eastAsiaTheme="minorAscii" w:cstheme="minorAscii"/>
          <w:sz w:val="24"/>
          <w:szCs w:val="24"/>
        </w:rPr>
      </w:pPr>
    </w:p>
    <w:p w:rsidR="646EC918" w:rsidP="493A9C81" w:rsidRDefault="646EC918" w14:paraId="4E512A6B" w14:textId="1132CC72">
      <w:pPr>
        <w:shd w:val="clear" w:color="auto" w:fill="FFFFFF" w:themeFill="background1"/>
        <w:spacing w:after="240"/>
        <w:rPr>
          <w:rFonts w:ascii="Aptos" w:hAnsi="Aptos" w:eastAsia="Aptos" w:cs="Aptos" w:asciiTheme="minorAscii" w:hAnsiTheme="minorAscii" w:eastAsiaTheme="minorAscii" w:cstheme="minorAscii"/>
          <w:sz w:val="24"/>
          <w:szCs w:val="24"/>
          <w:u w:val="single"/>
        </w:rPr>
      </w:pPr>
      <w:r w:rsidRPr="493A9C81" w:rsidR="646EC918">
        <w:rPr>
          <w:rFonts w:ascii="Aptos" w:hAnsi="Aptos" w:eastAsia="Aptos" w:cs="Aptos" w:asciiTheme="minorAscii" w:hAnsiTheme="minorAscii" w:eastAsiaTheme="minorAscii" w:cstheme="minorAscii"/>
          <w:sz w:val="24"/>
          <w:szCs w:val="24"/>
          <w:u w:val="single"/>
        </w:rPr>
        <w:t>Need Help?</w:t>
      </w:r>
    </w:p>
    <w:p w:rsidR="4882FA4B" w:rsidP="493A9C81" w:rsidRDefault="3F7ECF93" w14:paraId="2D4AE2CB" w14:textId="15AB41D0">
      <w:pPr>
        <w:rPr>
          <w:rFonts w:ascii="Aptos" w:hAnsi="Aptos" w:eastAsia="Aptos" w:cs="Aptos" w:asciiTheme="minorAscii" w:hAnsiTheme="minorAscii" w:eastAsiaTheme="minorAscii" w:cstheme="minorAscii"/>
          <w:sz w:val="24"/>
          <w:szCs w:val="24"/>
        </w:rPr>
      </w:pPr>
      <w:r w:rsidRPr="493A9C81" w:rsidR="3F7ECF93">
        <w:rPr>
          <w:rFonts w:ascii="Aptos" w:hAnsi="Aptos" w:eastAsia="Aptos" w:cs="Aptos" w:asciiTheme="minorAscii" w:hAnsiTheme="minorAscii" w:eastAsiaTheme="minorAscii" w:cstheme="minorAscii"/>
          <w:sz w:val="24"/>
          <w:szCs w:val="24"/>
        </w:rPr>
        <w:t>If you have further questions, please contact enquiries@electricalsafetyfirst.org.uk</w:t>
      </w:r>
    </w:p>
    <w:p w:rsidR="1CBC4381" w:rsidP="493A9C81" w:rsidRDefault="1CBC4381" w14:paraId="5A35F512" w14:textId="3642CE91">
      <w:pPr>
        <w:rPr>
          <w:rFonts w:ascii="Aptos" w:hAnsi="Aptos" w:eastAsia="Aptos" w:cs="Aptos" w:asciiTheme="minorAscii" w:hAnsiTheme="minorAscii" w:eastAsiaTheme="minorAscii" w:cstheme="minorAscii"/>
          <w:sz w:val="24"/>
          <w:szCs w:val="24"/>
        </w:rPr>
      </w:pPr>
    </w:p>
    <w:sectPr w:rsidR="11F8C150">
      <w:pgSz w:w="11906" w:h="16838" w:orient="portrait"/>
      <w:pgMar w:top="1440" w:right="1440" w:bottom="1440" w:left="1440" w:header="720" w:footer="720" w:gutter="0"/>
      <w:cols w:space="720"/>
      <w:docGrid w:linePitch="360"/>
      <w:headerReference w:type="default" r:id="R3fdb940fe71a4122"/>
      <w:footerReference w:type="default" r:id="Re9e03db07a1d4d0d"/>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01303A24" w:rsidTr="01303A24" w14:paraId="2DA905F7">
      <w:trPr>
        <w:trHeight w:val="300"/>
      </w:trPr>
      <w:tc>
        <w:tcPr>
          <w:tcW w:w="3005" w:type="dxa"/>
          <w:tcMar/>
        </w:tcPr>
        <w:p w:rsidR="01303A24" w:rsidP="01303A24" w:rsidRDefault="01303A24" w14:paraId="0F6EDB47" w14:textId="371CD62C">
          <w:pPr>
            <w:pStyle w:val="Header"/>
            <w:bidi w:val="0"/>
            <w:ind w:left="-115"/>
            <w:jc w:val="left"/>
          </w:pPr>
        </w:p>
      </w:tc>
      <w:tc>
        <w:tcPr>
          <w:tcW w:w="3005" w:type="dxa"/>
          <w:tcMar/>
        </w:tcPr>
        <w:p w:rsidR="01303A24" w:rsidP="01303A24" w:rsidRDefault="01303A24" w14:paraId="26860CD5" w14:textId="6D3B5A60">
          <w:pPr>
            <w:pStyle w:val="Header"/>
            <w:bidi w:val="0"/>
            <w:jc w:val="center"/>
          </w:pPr>
        </w:p>
      </w:tc>
      <w:tc>
        <w:tcPr>
          <w:tcW w:w="3005" w:type="dxa"/>
          <w:tcMar/>
        </w:tcPr>
        <w:p w:rsidR="01303A24" w:rsidP="01303A24" w:rsidRDefault="01303A24" w14:paraId="12ECC6AB" w14:textId="4DB29CEC">
          <w:pPr>
            <w:pStyle w:val="Header"/>
            <w:bidi w:val="0"/>
            <w:ind w:right="-115"/>
            <w:jc w:val="right"/>
          </w:pPr>
        </w:p>
      </w:tc>
    </w:tr>
  </w:tbl>
  <w:p w:rsidR="01303A24" w:rsidP="01303A24" w:rsidRDefault="01303A24" w14:paraId="42F838FF" w14:textId="1909875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2F70C112" w:rsidP="2F70C112" w:rsidRDefault="2F70C112" w14:paraId="1C8453CE" w14:textId="3B81B87C">
    <w:pPr>
      <w:tabs>
        <w:tab w:val="center" w:leader="none" w:pos="4513"/>
        <w:tab w:val="right" w:leader="none" w:pos="9026"/>
      </w:tabs>
      <w:bidi w:val="0"/>
      <w:jc w:val="right"/>
      <w:rPr>
        <w:rFonts w:ascii="Calibri" w:hAnsi="Calibri" w:eastAsia="Calibri" w:cs="Calibri"/>
        <w:b w:val="0"/>
        <w:bCs w:val="0"/>
        <w:i w:val="0"/>
        <w:iCs w:val="0"/>
        <w:caps w:val="0"/>
        <w:smallCaps w:val="0"/>
        <w:noProof w:val="0"/>
        <w:color w:val="000000" w:themeColor="text1" w:themeTint="FF" w:themeShade="FF"/>
        <w:sz w:val="22"/>
        <w:szCs w:val="22"/>
        <w:lang w:val="en-US"/>
      </w:rPr>
    </w:pPr>
  </w:p>
  <w:p w:rsidR="01303A24" w:rsidP="05766D57" w:rsidRDefault="01303A24" w14:paraId="18931DF9" w14:textId="4BDFCEA4">
    <w:pPr>
      <w:tabs>
        <w:tab w:val="center" w:leader="none" w:pos="4513"/>
        <w:tab w:val="right" w:leader="none" w:pos="9026"/>
      </w:tabs>
      <w:bidi w:val="0"/>
      <w:jc w:val="right"/>
      <w:rPr>
        <w:rFonts w:ascii="Calibri" w:hAnsi="Calibri" w:eastAsia="Calibri" w:cs="Calibri"/>
        <w:b w:val="0"/>
        <w:bCs w:val="0"/>
        <w:i w:val="0"/>
        <w:iCs w:val="0"/>
        <w:caps w:val="0"/>
        <w:smallCaps w:val="0"/>
        <w:noProof w:val="0"/>
        <w:color w:val="000000" w:themeColor="text1" w:themeTint="FF" w:themeShade="FF"/>
        <w:sz w:val="22"/>
        <w:szCs w:val="22"/>
        <w:lang w:val="en-GB"/>
      </w:rPr>
    </w:pPr>
    <w:r w:rsidR="01303A24">
      <w:drawing>
        <wp:anchor distT="0" distB="0" distL="114300" distR="114300" simplePos="0" relativeHeight="251658240" behindDoc="1" locked="0" layoutInCell="1" allowOverlap="1" wp14:anchorId="1159EF70" wp14:editId="508005CE">
          <wp:simplePos x="0" y="0"/>
          <wp:positionH relativeFrom="column">
            <wp:align>right</wp:align>
          </wp:positionH>
          <wp:positionV relativeFrom="paragraph">
            <wp:posOffset>0</wp:posOffset>
          </wp:positionV>
          <wp:extent cx="1200150" cy="257175"/>
          <wp:effectExtent l="0" t="0" r="0" b="0"/>
          <wp:wrapNone/>
          <wp:docPr id="157645983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76459832" name=""/>
                  <pic:cNvPicPr/>
                </pic:nvPicPr>
                <pic:blipFill>
                  <a:blip xmlns:r="http://schemas.openxmlformats.org/officeDocument/2006/relationships" r:embed="rId1369412422">
                    <a:extLst>
                      <a:ext xmlns:a="http://schemas.openxmlformats.org/drawingml/2006/main" uri="{28A0092B-C50C-407E-A947-70E740481C1C}">
                        <a14:useLocalDpi xmlns:a14="http://schemas.microsoft.com/office/drawing/2010/main" val="0"/>
                      </a:ext>
                    </a:extLst>
                  </a:blip>
                  <a:stretch>
                    <a:fillRect/>
                  </a:stretch>
                </pic:blipFill>
                <pic:spPr>
                  <a:xfrm>
                    <a:off x="0" y="0"/>
                    <a:ext cx="1200150" cy="257175"/>
                  </a:xfrm>
                  <a:prstGeom prst="rect">
                    <a:avLst/>
                  </a:prstGeom>
                </pic:spPr>
              </pic:pic>
            </a:graphicData>
          </a:graphic>
          <wp14:sizeRelH relativeFrom="page">
            <wp14:pctWidth>0</wp14:pctWidth>
          </wp14:sizeRelH>
          <wp14:sizeRelV relativeFrom="page">
            <wp14:pctHeight>0</wp14:pctHeight>
          </wp14:sizeRelV>
        </wp:anchor>
      </w:drawing>
    </w:r>
    <w:r w:rsidR="631BA2A6">
      <w:drawing>
        <wp:anchor distT="0" distB="0" distL="114300" distR="114300" simplePos="0" relativeHeight="251658240" behindDoc="1" locked="0" layoutInCell="1" allowOverlap="1" wp14:anchorId="4FF743E7" wp14:editId="6D1B250A">
          <wp:simplePos x="0" y="0"/>
          <wp:positionH relativeFrom="column">
            <wp:align>left</wp:align>
          </wp:positionH>
          <wp:positionV relativeFrom="paragraph">
            <wp:posOffset>0</wp:posOffset>
          </wp:positionV>
          <wp:extent cx="1457528" cy="619211"/>
          <wp:effectExtent l="0" t="0" r="0" b="0"/>
          <wp:wrapNone/>
          <wp:docPr id="1717161272" name="drawing" descr="Group 5, Grouped obj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4117448" name=""/>
                  <pic:cNvPicPr/>
                </pic:nvPicPr>
                <pic:blipFill>
                  <a:blip xmlns:r="http://schemas.openxmlformats.org/officeDocument/2006/relationships" r:embed="rId2077153738">
                    <a:extLst>
                      <a:ext xmlns:a="http://schemas.openxmlformats.org/drawingml/2006/main" uri="{28A0092B-C50C-407E-A947-70E740481C1C}">
                        <a14:useLocalDpi xmlns:a14="http://schemas.microsoft.com/office/drawing/2010/main" val="0"/>
                      </a:ext>
                    </a:extLst>
                  </a:blip>
                  <a:stretch>
                    <a:fillRect/>
                  </a:stretch>
                </pic:blipFill>
                <pic:spPr>
                  <a:xfrm>
                    <a:off x="0" y="0"/>
                    <a:ext cx="1457528" cy="619211"/>
                  </a:xfrm>
                  <a:prstGeom prst="rect">
                    <a:avLst/>
                  </a:prstGeom>
                </pic:spPr>
              </pic:pic>
            </a:graphicData>
          </a:graphic>
          <wp14:sizeRelH relativeFrom="page">
            <wp14:pctWidth>0</wp14:pctWidth>
          </wp14:sizeRelH>
          <wp14:sizeRelV relativeFrom="page">
            <wp14:pctHeight>0</wp14:pctHeight>
          </wp14:sizeRelV>
        </wp:anchor>
      </w:drawing>
    </w:r>
    <w:r w:rsidRPr="05766D57" w:rsidR="05766D57">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01303A24" w:rsidP="01303A24" w:rsidRDefault="01303A24" w14:paraId="4F52ACCE" w14:textId="76377D24">
    <w:pPr>
      <w:pStyle w:val="Header"/>
      <w:bidi w:val="0"/>
    </w:pPr>
  </w:p>
  <w:p w:rsidR="05766D57" w:rsidP="05766D57" w:rsidRDefault="05766D57" w14:paraId="6EA8AD0A" w14:textId="3D872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224d3f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21a6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F3126"/>
    <w:multiLevelType w:val="hybridMultilevel"/>
    <w:tmpl w:val="67C8D824"/>
    <w:lvl w:ilvl="0" w:tplc="5F583218">
      <w:start w:val="1"/>
      <w:numFmt w:val="bullet"/>
      <w:lvlText w:val=""/>
      <w:lvlJc w:val="left"/>
      <w:pPr>
        <w:ind w:left="600" w:hanging="360"/>
      </w:pPr>
      <w:rPr>
        <w:rFonts w:hint="default" w:ascii="Symbol" w:hAnsi="Symbol"/>
      </w:rPr>
    </w:lvl>
    <w:lvl w:ilvl="1" w:tplc="1E922DE2">
      <w:start w:val="1"/>
      <w:numFmt w:val="bullet"/>
      <w:lvlText w:val="o"/>
      <w:lvlJc w:val="left"/>
      <w:pPr>
        <w:ind w:left="1320" w:hanging="360"/>
      </w:pPr>
      <w:rPr>
        <w:rFonts w:hint="default" w:ascii="Courier New" w:hAnsi="Courier New"/>
      </w:rPr>
    </w:lvl>
    <w:lvl w:ilvl="2" w:tplc="B0DC72E0">
      <w:start w:val="1"/>
      <w:numFmt w:val="bullet"/>
      <w:lvlText w:val=""/>
      <w:lvlJc w:val="left"/>
      <w:pPr>
        <w:ind w:left="2040" w:hanging="360"/>
      </w:pPr>
      <w:rPr>
        <w:rFonts w:hint="default" w:ascii="Wingdings" w:hAnsi="Wingdings"/>
      </w:rPr>
    </w:lvl>
    <w:lvl w:ilvl="3" w:tplc="67EAE05E">
      <w:start w:val="1"/>
      <w:numFmt w:val="bullet"/>
      <w:lvlText w:val=""/>
      <w:lvlJc w:val="left"/>
      <w:pPr>
        <w:ind w:left="2760" w:hanging="360"/>
      </w:pPr>
      <w:rPr>
        <w:rFonts w:hint="default" w:ascii="Symbol" w:hAnsi="Symbol"/>
      </w:rPr>
    </w:lvl>
    <w:lvl w:ilvl="4" w:tplc="2F9279F4">
      <w:start w:val="1"/>
      <w:numFmt w:val="bullet"/>
      <w:lvlText w:val="o"/>
      <w:lvlJc w:val="left"/>
      <w:pPr>
        <w:ind w:left="3480" w:hanging="360"/>
      </w:pPr>
      <w:rPr>
        <w:rFonts w:hint="default" w:ascii="Courier New" w:hAnsi="Courier New"/>
      </w:rPr>
    </w:lvl>
    <w:lvl w:ilvl="5" w:tplc="16DC42A6">
      <w:start w:val="1"/>
      <w:numFmt w:val="bullet"/>
      <w:lvlText w:val=""/>
      <w:lvlJc w:val="left"/>
      <w:pPr>
        <w:ind w:left="4200" w:hanging="360"/>
      </w:pPr>
      <w:rPr>
        <w:rFonts w:hint="default" w:ascii="Wingdings" w:hAnsi="Wingdings"/>
      </w:rPr>
    </w:lvl>
    <w:lvl w:ilvl="6" w:tplc="58F05EBA">
      <w:start w:val="1"/>
      <w:numFmt w:val="bullet"/>
      <w:lvlText w:val=""/>
      <w:lvlJc w:val="left"/>
      <w:pPr>
        <w:ind w:left="4920" w:hanging="360"/>
      </w:pPr>
      <w:rPr>
        <w:rFonts w:hint="default" w:ascii="Symbol" w:hAnsi="Symbol"/>
      </w:rPr>
    </w:lvl>
    <w:lvl w:ilvl="7" w:tplc="8C9E2142">
      <w:start w:val="1"/>
      <w:numFmt w:val="bullet"/>
      <w:lvlText w:val="o"/>
      <w:lvlJc w:val="left"/>
      <w:pPr>
        <w:ind w:left="5640" w:hanging="360"/>
      </w:pPr>
      <w:rPr>
        <w:rFonts w:hint="default" w:ascii="Courier New" w:hAnsi="Courier New"/>
      </w:rPr>
    </w:lvl>
    <w:lvl w:ilvl="8" w:tplc="63E26B88">
      <w:start w:val="1"/>
      <w:numFmt w:val="bullet"/>
      <w:lvlText w:val=""/>
      <w:lvlJc w:val="left"/>
      <w:pPr>
        <w:ind w:left="6360" w:hanging="360"/>
      </w:pPr>
      <w:rPr>
        <w:rFonts w:hint="default" w:ascii="Wingdings" w:hAnsi="Wingdings"/>
      </w:rPr>
    </w:lvl>
  </w:abstractNum>
  <w:abstractNum w:abstractNumId="1" w15:restartNumberingAfterBreak="0">
    <w:nsid w:val="14D8FE8C"/>
    <w:multiLevelType w:val="hybridMultilevel"/>
    <w:tmpl w:val="CB02B8F8"/>
    <w:lvl w:ilvl="0" w:tplc="A766A1A6">
      <w:start w:val="1"/>
      <w:numFmt w:val="bullet"/>
      <w:lvlText w:val=""/>
      <w:lvlJc w:val="left"/>
      <w:pPr>
        <w:ind w:left="720" w:hanging="360"/>
      </w:pPr>
      <w:rPr>
        <w:rFonts w:hint="default" w:ascii="Symbol" w:hAnsi="Symbol"/>
      </w:rPr>
    </w:lvl>
    <w:lvl w:ilvl="1" w:tplc="E85CA5C2">
      <w:start w:val="1"/>
      <w:numFmt w:val="bullet"/>
      <w:lvlText w:val="o"/>
      <w:lvlJc w:val="left"/>
      <w:pPr>
        <w:ind w:left="1440" w:hanging="360"/>
      </w:pPr>
      <w:rPr>
        <w:rFonts w:hint="default" w:ascii="Courier New" w:hAnsi="Courier New"/>
      </w:rPr>
    </w:lvl>
    <w:lvl w:ilvl="2" w:tplc="74A423AA">
      <w:start w:val="1"/>
      <w:numFmt w:val="bullet"/>
      <w:lvlText w:val=""/>
      <w:lvlJc w:val="left"/>
      <w:pPr>
        <w:ind w:left="2160" w:hanging="360"/>
      </w:pPr>
      <w:rPr>
        <w:rFonts w:hint="default" w:ascii="Wingdings" w:hAnsi="Wingdings"/>
      </w:rPr>
    </w:lvl>
    <w:lvl w:ilvl="3" w:tplc="83889EE8">
      <w:start w:val="1"/>
      <w:numFmt w:val="bullet"/>
      <w:lvlText w:val=""/>
      <w:lvlJc w:val="left"/>
      <w:pPr>
        <w:ind w:left="2880" w:hanging="360"/>
      </w:pPr>
      <w:rPr>
        <w:rFonts w:hint="default" w:ascii="Symbol" w:hAnsi="Symbol"/>
      </w:rPr>
    </w:lvl>
    <w:lvl w:ilvl="4" w:tplc="A7D88B2E">
      <w:start w:val="1"/>
      <w:numFmt w:val="bullet"/>
      <w:lvlText w:val="o"/>
      <w:lvlJc w:val="left"/>
      <w:pPr>
        <w:ind w:left="3600" w:hanging="360"/>
      </w:pPr>
      <w:rPr>
        <w:rFonts w:hint="default" w:ascii="Courier New" w:hAnsi="Courier New"/>
      </w:rPr>
    </w:lvl>
    <w:lvl w:ilvl="5" w:tplc="F86044E0">
      <w:start w:val="1"/>
      <w:numFmt w:val="bullet"/>
      <w:lvlText w:val=""/>
      <w:lvlJc w:val="left"/>
      <w:pPr>
        <w:ind w:left="4320" w:hanging="360"/>
      </w:pPr>
      <w:rPr>
        <w:rFonts w:hint="default" w:ascii="Wingdings" w:hAnsi="Wingdings"/>
      </w:rPr>
    </w:lvl>
    <w:lvl w:ilvl="6" w:tplc="A89E441C">
      <w:start w:val="1"/>
      <w:numFmt w:val="bullet"/>
      <w:lvlText w:val=""/>
      <w:lvlJc w:val="left"/>
      <w:pPr>
        <w:ind w:left="5040" w:hanging="360"/>
      </w:pPr>
      <w:rPr>
        <w:rFonts w:hint="default" w:ascii="Symbol" w:hAnsi="Symbol"/>
      </w:rPr>
    </w:lvl>
    <w:lvl w:ilvl="7" w:tplc="34B6A908">
      <w:start w:val="1"/>
      <w:numFmt w:val="bullet"/>
      <w:lvlText w:val="o"/>
      <w:lvlJc w:val="left"/>
      <w:pPr>
        <w:ind w:left="5760" w:hanging="360"/>
      </w:pPr>
      <w:rPr>
        <w:rFonts w:hint="default" w:ascii="Courier New" w:hAnsi="Courier New"/>
      </w:rPr>
    </w:lvl>
    <w:lvl w:ilvl="8" w:tplc="329E563E">
      <w:start w:val="1"/>
      <w:numFmt w:val="bullet"/>
      <w:lvlText w:val=""/>
      <w:lvlJc w:val="left"/>
      <w:pPr>
        <w:ind w:left="6480" w:hanging="360"/>
      </w:pPr>
      <w:rPr>
        <w:rFonts w:hint="default" w:ascii="Wingdings" w:hAnsi="Wingdings"/>
      </w:rPr>
    </w:lvl>
  </w:abstractNum>
  <w:abstractNum w:abstractNumId="2" w15:restartNumberingAfterBreak="0">
    <w:nsid w:val="1F15CA9E"/>
    <w:multiLevelType w:val="hybridMultilevel"/>
    <w:tmpl w:val="D9FAE828"/>
    <w:lvl w:ilvl="0" w:tplc="D4E4C50C">
      <w:start w:val="1"/>
      <w:numFmt w:val="bullet"/>
      <w:lvlText w:val=""/>
      <w:lvlJc w:val="left"/>
      <w:pPr>
        <w:ind w:left="600" w:hanging="360"/>
      </w:pPr>
      <w:rPr>
        <w:rFonts w:hint="default" w:ascii="Symbol" w:hAnsi="Symbol"/>
      </w:rPr>
    </w:lvl>
    <w:lvl w:ilvl="1" w:tplc="FD76324E">
      <w:start w:val="1"/>
      <w:numFmt w:val="bullet"/>
      <w:lvlText w:val="o"/>
      <w:lvlJc w:val="left"/>
      <w:pPr>
        <w:ind w:left="1320" w:hanging="360"/>
      </w:pPr>
      <w:rPr>
        <w:rFonts w:hint="default" w:ascii="Courier New" w:hAnsi="Courier New"/>
      </w:rPr>
    </w:lvl>
    <w:lvl w:ilvl="2" w:tplc="44504628">
      <w:start w:val="1"/>
      <w:numFmt w:val="bullet"/>
      <w:lvlText w:val=""/>
      <w:lvlJc w:val="left"/>
      <w:pPr>
        <w:ind w:left="2040" w:hanging="360"/>
      </w:pPr>
      <w:rPr>
        <w:rFonts w:hint="default" w:ascii="Wingdings" w:hAnsi="Wingdings"/>
      </w:rPr>
    </w:lvl>
    <w:lvl w:ilvl="3" w:tplc="F852F2A6">
      <w:start w:val="1"/>
      <w:numFmt w:val="bullet"/>
      <w:lvlText w:val=""/>
      <w:lvlJc w:val="left"/>
      <w:pPr>
        <w:ind w:left="2760" w:hanging="360"/>
      </w:pPr>
      <w:rPr>
        <w:rFonts w:hint="default" w:ascii="Symbol" w:hAnsi="Symbol"/>
      </w:rPr>
    </w:lvl>
    <w:lvl w:ilvl="4" w:tplc="8EACEAD6">
      <w:start w:val="1"/>
      <w:numFmt w:val="bullet"/>
      <w:lvlText w:val="o"/>
      <w:lvlJc w:val="left"/>
      <w:pPr>
        <w:ind w:left="3480" w:hanging="360"/>
      </w:pPr>
      <w:rPr>
        <w:rFonts w:hint="default" w:ascii="Courier New" w:hAnsi="Courier New"/>
      </w:rPr>
    </w:lvl>
    <w:lvl w:ilvl="5" w:tplc="D054E270">
      <w:start w:val="1"/>
      <w:numFmt w:val="bullet"/>
      <w:lvlText w:val=""/>
      <w:lvlJc w:val="left"/>
      <w:pPr>
        <w:ind w:left="4200" w:hanging="360"/>
      </w:pPr>
      <w:rPr>
        <w:rFonts w:hint="default" w:ascii="Wingdings" w:hAnsi="Wingdings"/>
      </w:rPr>
    </w:lvl>
    <w:lvl w:ilvl="6" w:tplc="61429CCC">
      <w:start w:val="1"/>
      <w:numFmt w:val="bullet"/>
      <w:lvlText w:val=""/>
      <w:lvlJc w:val="left"/>
      <w:pPr>
        <w:ind w:left="4920" w:hanging="360"/>
      </w:pPr>
      <w:rPr>
        <w:rFonts w:hint="default" w:ascii="Symbol" w:hAnsi="Symbol"/>
      </w:rPr>
    </w:lvl>
    <w:lvl w:ilvl="7" w:tplc="B4746686">
      <w:start w:val="1"/>
      <w:numFmt w:val="bullet"/>
      <w:lvlText w:val="o"/>
      <w:lvlJc w:val="left"/>
      <w:pPr>
        <w:ind w:left="5640" w:hanging="360"/>
      </w:pPr>
      <w:rPr>
        <w:rFonts w:hint="default" w:ascii="Courier New" w:hAnsi="Courier New"/>
      </w:rPr>
    </w:lvl>
    <w:lvl w:ilvl="8" w:tplc="A48888FC">
      <w:start w:val="1"/>
      <w:numFmt w:val="bullet"/>
      <w:lvlText w:val=""/>
      <w:lvlJc w:val="left"/>
      <w:pPr>
        <w:ind w:left="6360" w:hanging="360"/>
      </w:pPr>
      <w:rPr>
        <w:rFonts w:hint="default" w:ascii="Wingdings" w:hAnsi="Wingdings"/>
      </w:rPr>
    </w:lvl>
  </w:abstractNum>
  <w:abstractNum w:abstractNumId="3" w15:restartNumberingAfterBreak="0">
    <w:nsid w:val="4CDC2803"/>
    <w:multiLevelType w:val="hybridMultilevel"/>
    <w:tmpl w:val="BAC220A4"/>
    <w:lvl w:ilvl="0" w:tplc="AB544E32">
      <w:start w:val="1"/>
      <w:numFmt w:val="bullet"/>
      <w:lvlText w:val="-"/>
      <w:lvlJc w:val="left"/>
      <w:pPr>
        <w:ind w:left="720" w:hanging="360"/>
      </w:pPr>
      <w:rPr>
        <w:rFonts w:hint="default" w:ascii="Aptos" w:hAnsi="Aptos"/>
      </w:rPr>
    </w:lvl>
    <w:lvl w:ilvl="1" w:tplc="4BFA4432">
      <w:start w:val="1"/>
      <w:numFmt w:val="bullet"/>
      <w:lvlText w:val="o"/>
      <w:lvlJc w:val="left"/>
      <w:pPr>
        <w:ind w:left="1440" w:hanging="360"/>
      </w:pPr>
      <w:rPr>
        <w:rFonts w:hint="default" w:ascii="Courier New" w:hAnsi="Courier New"/>
      </w:rPr>
    </w:lvl>
    <w:lvl w:ilvl="2" w:tplc="B7500958">
      <w:start w:val="1"/>
      <w:numFmt w:val="bullet"/>
      <w:lvlText w:val=""/>
      <w:lvlJc w:val="left"/>
      <w:pPr>
        <w:ind w:left="2160" w:hanging="360"/>
      </w:pPr>
      <w:rPr>
        <w:rFonts w:hint="default" w:ascii="Wingdings" w:hAnsi="Wingdings"/>
      </w:rPr>
    </w:lvl>
    <w:lvl w:ilvl="3" w:tplc="CCE85A4C">
      <w:start w:val="1"/>
      <w:numFmt w:val="bullet"/>
      <w:lvlText w:val=""/>
      <w:lvlJc w:val="left"/>
      <w:pPr>
        <w:ind w:left="2880" w:hanging="360"/>
      </w:pPr>
      <w:rPr>
        <w:rFonts w:hint="default" w:ascii="Symbol" w:hAnsi="Symbol"/>
      </w:rPr>
    </w:lvl>
    <w:lvl w:ilvl="4" w:tplc="9C3427B8">
      <w:start w:val="1"/>
      <w:numFmt w:val="bullet"/>
      <w:lvlText w:val="o"/>
      <w:lvlJc w:val="left"/>
      <w:pPr>
        <w:ind w:left="3600" w:hanging="360"/>
      </w:pPr>
      <w:rPr>
        <w:rFonts w:hint="default" w:ascii="Courier New" w:hAnsi="Courier New"/>
      </w:rPr>
    </w:lvl>
    <w:lvl w:ilvl="5" w:tplc="3AB24064">
      <w:start w:val="1"/>
      <w:numFmt w:val="bullet"/>
      <w:lvlText w:val=""/>
      <w:lvlJc w:val="left"/>
      <w:pPr>
        <w:ind w:left="4320" w:hanging="360"/>
      </w:pPr>
      <w:rPr>
        <w:rFonts w:hint="default" w:ascii="Wingdings" w:hAnsi="Wingdings"/>
      </w:rPr>
    </w:lvl>
    <w:lvl w:ilvl="6" w:tplc="C2D29EE4">
      <w:start w:val="1"/>
      <w:numFmt w:val="bullet"/>
      <w:lvlText w:val=""/>
      <w:lvlJc w:val="left"/>
      <w:pPr>
        <w:ind w:left="5040" w:hanging="360"/>
      </w:pPr>
      <w:rPr>
        <w:rFonts w:hint="default" w:ascii="Symbol" w:hAnsi="Symbol"/>
      </w:rPr>
    </w:lvl>
    <w:lvl w:ilvl="7" w:tplc="10387930">
      <w:start w:val="1"/>
      <w:numFmt w:val="bullet"/>
      <w:lvlText w:val="o"/>
      <w:lvlJc w:val="left"/>
      <w:pPr>
        <w:ind w:left="5760" w:hanging="360"/>
      </w:pPr>
      <w:rPr>
        <w:rFonts w:hint="default" w:ascii="Courier New" w:hAnsi="Courier New"/>
      </w:rPr>
    </w:lvl>
    <w:lvl w:ilvl="8" w:tplc="A6E2A458">
      <w:start w:val="1"/>
      <w:numFmt w:val="bullet"/>
      <w:lvlText w:val=""/>
      <w:lvlJc w:val="left"/>
      <w:pPr>
        <w:ind w:left="6480" w:hanging="360"/>
      </w:pPr>
      <w:rPr>
        <w:rFonts w:hint="default" w:ascii="Wingdings" w:hAnsi="Wingdings"/>
      </w:rPr>
    </w:lvl>
  </w:abstractNum>
  <w:abstractNum w:abstractNumId="4" w15:restartNumberingAfterBreak="0">
    <w:nsid w:val="6074F8A9"/>
    <w:multiLevelType w:val="hybridMultilevel"/>
    <w:tmpl w:val="8CAC3334"/>
    <w:lvl w:ilvl="0" w:tplc="CDACD39C">
      <w:start w:val="1"/>
      <w:numFmt w:val="bullet"/>
      <w:lvlText w:val="-"/>
      <w:lvlJc w:val="left"/>
      <w:pPr>
        <w:ind w:left="720" w:hanging="360"/>
      </w:pPr>
      <w:rPr>
        <w:rFonts w:hint="default" w:ascii="Aptos" w:hAnsi="Aptos"/>
      </w:rPr>
    </w:lvl>
    <w:lvl w:ilvl="1" w:tplc="883868D2">
      <w:start w:val="1"/>
      <w:numFmt w:val="bullet"/>
      <w:lvlText w:val="o"/>
      <w:lvlJc w:val="left"/>
      <w:pPr>
        <w:ind w:left="1440" w:hanging="360"/>
      </w:pPr>
      <w:rPr>
        <w:rFonts w:hint="default" w:ascii="Courier New" w:hAnsi="Courier New"/>
      </w:rPr>
    </w:lvl>
    <w:lvl w:ilvl="2" w:tplc="AA34366C">
      <w:start w:val="1"/>
      <w:numFmt w:val="bullet"/>
      <w:lvlText w:val=""/>
      <w:lvlJc w:val="left"/>
      <w:pPr>
        <w:ind w:left="2160" w:hanging="360"/>
      </w:pPr>
      <w:rPr>
        <w:rFonts w:hint="default" w:ascii="Wingdings" w:hAnsi="Wingdings"/>
      </w:rPr>
    </w:lvl>
    <w:lvl w:ilvl="3" w:tplc="1D70BD16">
      <w:start w:val="1"/>
      <w:numFmt w:val="bullet"/>
      <w:lvlText w:val=""/>
      <w:lvlJc w:val="left"/>
      <w:pPr>
        <w:ind w:left="2880" w:hanging="360"/>
      </w:pPr>
      <w:rPr>
        <w:rFonts w:hint="default" w:ascii="Symbol" w:hAnsi="Symbol"/>
      </w:rPr>
    </w:lvl>
    <w:lvl w:ilvl="4" w:tplc="B07617EA">
      <w:start w:val="1"/>
      <w:numFmt w:val="bullet"/>
      <w:lvlText w:val="o"/>
      <w:lvlJc w:val="left"/>
      <w:pPr>
        <w:ind w:left="3600" w:hanging="360"/>
      </w:pPr>
      <w:rPr>
        <w:rFonts w:hint="default" w:ascii="Courier New" w:hAnsi="Courier New"/>
      </w:rPr>
    </w:lvl>
    <w:lvl w:ilvl="5" w:tplc="B680C3D2">
      <w:start w:val="1"/>
      <w:numFmt w:val="bullet"/>
      <w:lvlText w:val=""/>
      <w:lvlJc w:val="left"/>
      <w:pPr>
        <w:ind w:left="4320" w:hanging="360"/>
      </w:pPr>
      <w:rPr>
        <w:rFonts w:hint="default" w:ascii="Wingdings" w:hAnsi="Wingdings"/>
      </w:rPr>
    </w:lvl>
    <w:lvl w:ilvl="6" w:tplc="05BA1600">
      <w:start w:val="1"/>
      <w:numFmt w:val="bullet"/>
      <w:lvlText w:val=""/>
      <w:lvlJc w:val="left"/>
      <w:pPr>
        <w:ind w:left="5040" w:hanging="360"/>
      </w:pPr>
      <w:rPr>
        <w:rFonts w:hint="default" w:ascii="Symbol" w:hAnsi="Symbol"/>
      </w:rPr>
    </w:lvl>
    <w:lvl w:ilvl="7" w:tplc="6D7ED6A0">
      <w:start w:val="1"/>
      <w:numFmt w:val="bullet"/>
      <w:lvlText w:val="o"/>
      <w:lvlJc w:val="left"/>
      <w:pPr>
        <w:ind w:left="5760" w:hanging="360"/>
      </w:pPr>
      <w:rPr>
        <w:rFonts w:hint="default" w:ascii="Courier New" w:hAnsi="Courier New"/>
      </w:rPr>
    </w:lvl>
    <w:lvl w:ilvl="8" w:tplc="666CCCB6">
      <w:start w:val="1"/>
      <w:numFmt w:val="bullet"/>
      <w:lvlText w:val=""/>
      <w:lvlJc w:val="left"/>
      <w:pPr>
        <w:ind w:left="6480" w:hanging="360"/>
      </w:pPr>
      <w:rPr>
        <w:rFonts w:hint="default" w:ascii="Wingdings" w:hAnsi="Wingdings"/>
      </w:rPr>
    </w:lvl>
  </w:abstractNum>
  <w:num w:numId="7">
    <w:abstractNumId w:val="6"/>
  </w:num>
  <w:num w:numId="6">
    <w:abstractNumId w:val="5"/>
  </w:num>
  <w:num w:numId="1" w16cid:durableId="1439255698">
    <w:abstractNumId w:val="3"/>
  </w:num>
  <w:num w:numId="2" w16cid:durableId="1806310561">
    <w:abstractNumId w:val="4"/>
  </w:num>
  <w:num w:numId="3" w16cid:durableId="481821935">
    <w:abstractNumId w:val="1"/>
  </w:num>
  <w:num w:numId="4" w16cid:durableId="1806267925">
    <w:abstractNumId w:val="0"/>
  </w:num>
  <w:num w:numId="5" w16cid:durableId="65618105">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2E93BC"/>
    <w:rsid w:val="000657FE"/>
    <w:rsid w:val="0016146C"/>
    <w:rsid w:val="001833B3"/>
    <w:rsid w:val="002A020A"/>
    <w:rsid w:val="002A6436"/>
    <w:rsid w:val="00310240"/>
    <w:rsid w:val="003218D4"/>
    <w:rsid w:val="003624B2"/>
    <w:rsid w:val="00387929"/>
    <w:rsid w:val="00482ECD"/>
    <w:rsid w:val="00501CA0"/>
    <w:rsid w:val="005408D7"/>
    <w:rsid w:val="006120EA"/>
    <w:rsid w:val="006A6421"/>
    <w:rsid w:val="007279B8"/>
    <w:rsid w:val="007E55BC"/>
    <w:rsid w:val="008F7DEF"/>
    <w:rsid w:val="00923969"/>
    <w:rsid w:val="00A155B8"/>
    <w:rsid w:val="00B96D4A"/>
    <w:rsid w:val="00BD499B"/>
    <w:rsid w:val="00E6318E"/>
    <w:rsid w:val="00EC7D9D"/>
    <w:rsid w:val="00F088E8"/>
    <w:rsid w:val="00F244B4"/>
    <w:rsid w:val="01303A24"/>
    <w:rsid w:val="02EF1812"/>
    <w:rsid w:val="03312166"/>
    <w:rsid w:val="0343C1FB"/>
    <w:rsid w:val="05766D57"/>
    <w:rsid w:val="067EC83F"/>
    <w:rsid w:val="06B386C4"/>
    <w:rsid w:val="0769ECED"/>
    <w:rsid w:val="07C9C5F6"/>
    <w:rsid w:val="086674E9"/>
    <w:rsid w:val="087D3820"/>
    <w:rsid w:val="088E3DA4"/>
    <w:rsid w:val="08A372E6"/>
    <w:rsid w:val="0921ED4B"/>
    <w:rsid w:val="09B784C1"/>
    <w:rsid w:val="09CD99B7"/>
    <w:rsid w:val="0A89851C"/>
    <w:rsid w:val="0C23FA48"/>
    <w:rsid w:val="0C59955E"/>
    <w:rsid w:val="0D18382B"/>
    <w:rsid w:val="0D2CAAFF"/>
    <w:rsid w:val="0E3817F6"/>
    <w:rsid w:val="0E9354C6"/>
    <w:rsid w:val="0F8373E3"/>
    <w:rsid w:val="10585D4E"/>
    <w:rsid w:val="112FBD5B"/>
    <w:rsid w:val="11C64807"/>
    <w:rsid w:val="11F8C150"/>
    <w:rsid w:val="1210E883"/>
    <w:rsid w:val="12897273"/>
    <w:rsid w:val="12B6562C"/>
    <w:rsid w:val="12D8EC7A"/>
    <w:rsid w:val="13A2ECC4"/>
    <w:rsid w:val="14173B94"/>
    <w:rsid w:val="14726529"/>
    <w:rsid w:val="14C5F064"/>
    <w:rsid w:val="14E1AAF4"/>
    <w:rsid w:val="16532AEC"/>
    <w:rsid w:val="16BD65B4"/>
    <w:rsid w:val="17124A4E"/>
    <w:rsid w:val="17C8727C"/>
    <w:rsid w:val="17CC84C0"/>
    <w:rsid w:val="17CE3FCE"/>
    <w:rsid w:val="18986CB4"/>
    <w:rsid w:val="18D975A8"/>
    <w:rsid w:val="18E86B03"/>
    <w:rsid w:val="192B5252"/>
    <w:rsid w:val="1B17F3AC"/>
    <w:rsid w:val="1B564C52"/>
    <w:rsid w:val="1BFD4FC1"/>
    <w:rsid w:val="1CBC4381"/>
    <w:rsid w:val="1CC5526F"/>
    <w:rsid w:val="1D73D66B"/>
    <w:rsid w:val="1DA54B3A"/>
    <w:rsid w:val="1F169E0A"/>
    <w:rsid w:val="1F6F795D"/>
    <w:rsid w:val="206EAA85"/>
    <w:rsid w:val="212B0DBF"/>
    <w:rsid w:val="215ED6EC"/>
    <w:rsid w:val="22649257"/>
    <w:rsid w:val="22B2E9AA"/>
    <w:rsid w:val="22C5E4FA"/>
    <w:rsid w:val="22D5EEC6"/>
    <w:rsid w:val="232E93BC"/>
    <w:rsid w:val="23AD689F"/>
    <w:rsid w:val="23EB9C62"/>
    <w:rsid w:val="23F769D6"/>
    <w:rsid w:val="23FBA570"/>
    <w:rsid w:val="248CB01F"/>
    <w:rsid w:val="24A7AE13"/>
    <w:rsid w:val="24EF0C6C"/>
    <w:rsid w:val="2535F7DA"/>
    <w:rsid w:val="2547EEFA"/>
    <w:rsid w:val="26029084"/>
    <w:rsid w:val="26751181"/>
    <w:rsid w:val="26B45633"/>
    <w:rsid w:val="27498AE6"/>
    <w:rsid w:val="28027E34"/>
    <w:rsid w:val="2834C6F5"/>
    <w:rsid w:val="28B925E6"/>
    <w:rsid w:val="29150A69"/>
    <w:rsid w:val="29CAE6C0"/>
    <w:rsid w:val="2A368CDD"/>
    <w:rsid w:val="2B48D7ED"/>
    <w:rsid w:val="2B6029D9"/>
    <w:rsid w:val="2BBB3DC2"/>
    <w:rsid w:val="2BE6BAC7"/>
    <w:rsid w:val="2C0E33E5"/>
    <w:rsid w:val="2DDF1D1D"/>
    <w:rsid w:val="2EA9F508"/>
    <w:rsid w:val="2ED032EF"/>
    <w:rsid w:val="2F70C112"/>
    <w:rsid w:val="2FE2B30D"/>
    <w:rsid w:val="301BE6B5"/>
    <w:rsid w:val="3063A08E"/>
    <w:rsid w:val="313AC683"/>
    <w:rsid w:val="31DB9712"/>
    <w:rsid w:val="32A5035A"/>
    <w:rsid w:val="33BAE1CA"/>
    <w:rsid w:val="34F44152"/>
    <w:rsid w:val="353AD115"/>
    <w:rsid w:val="354BC8DF"/>
    <w:rsid w:val="3571E275"/>
    <w:rsid w:val="35D37939"/>
    <w:rsid w:val="36648B3A"/>
    <w:rsid w:val="376DF415"/>
    <w:rsid w:val="37D3DE88"/>
    <w:rsid w:val="386FD5F6"/>
    <w:rsid w:val="389A70E1"/>
    <w:rsid w:val="38B9E14A"/>
    <w:rsid w:val="38DAE832"/>
    <w:rsid w:val="38DFD41A"/>
    <w:rsid w:val="394CA501"/>
    <w:rsid w:val="39E80482"/>
    <w:rsid w:val="3A48ED9C"/>
    <w:rsid w:val="3A600395"/>
    <w:rsid w:val="3AF278DD"/>
    <w:rsid w:val="3B2990F1"/>
    <w:rsid w:val="3B465485"/>
    <w:rsid w:val="3B60C0A9"/>
    <w:rsid w:val="3BE637F6"/>
    <w:rsid w:val="3C0B3E7D"/>
    <w:rsid w:val="3C34DC20"/>
    <w:rsid w:val="3C98A674"/>
    <w:rsid w:val="3C9A6480"/>
    <w:rsid w:val="3CABF8AF"/>
    <w:rsid w:val="3CC97005"/>
    <w:rsid w:val="3CD72D7E"/>
    <w:rsid w:val="3E11D811"/>
    <w:rsid w:val="3E56AEA2"/>
    <w:rsid w:val="3ECE6EF3"/>
    <w:rsid w:val="3EFD7994"/>
    <w:rsid w:val="3F7ECF93"/>
    <w:rsid w:val="3FA07903"/>
    <w:rsid w:val="4015D384"/>
    <w:rsid w:val="4080E42B"/>
    <w:rsid w:val="40E33FDF"/>
    <w:rsid w:val="424E0D6E"/>
    <w:rsid w:val="425BE8DE"/>
    <w:rsid w:val="42E17F91"/>
    <w:rsid w:val="4425D42F"/>
    <w:rsid w:val="44B3CA86"/>
    <w:rsid w:val="44E5CB37"/>
    <w:rsid w:val="460EB0A6"/>
    <w:rsid w:val="46232C2C"/>
    <w:rsid w:val="4767C4CF"/>
    <w:rsid w:val="47A3553A"/>
    <w:rsid w:val="4882FA4B"/>
    <w:rsid w:val="493A9C81"/>
    <w:rsid w:val="496FABE8"/>
    <w:rsid w:val="4A11D64B"/>
    <w:rsid w:val="4A3C58CA"/>
    <w:rsid w:val="4B5F2095"/>
    <w:rsid w:val="4C8F150F"/>
    <w:rsid w:val="4DC75D5A"/>
    <w:rsid w:val="4E4428A1"/>
    <w:rsid w:val="4E9462FA"/>
    <w:rsid w:val="4EFB9266"/>
    <w:rsid w:val="4F038F50"/>
    <w:rsid w:val="4F92F9F7"/>
    <w:rsid w:val="4FA4B352"/>
    <w:rsid w:val="51934492"/>
    <w:rsid w:val="519C5A8A"/>
    <w:rsid w:val="51BBA479"/>
    <w:rsid w:val="51D34157"/>
    <w:rsid w:val="52547215"/>
    <w:rsid w:val="5344CF05"/>
    <w:rsid w:val="536FB935"/>
    <w:rsid w:val="55DD1477"/>
    <w:rsid w:val="570898CD"/>
    <w:rsid w:val="57116934"/>
    <w:rsid w:val="57372C7B"/>
    <w:rsid w:val="5870E047"/>
    <w:rsid w:val="58ED8A84"/>
    <w:rsid w:val="592CE856"/>
    <w:rsid w:val="5983CE64"/>
    <w:rsid w:val="599ECA04"/>
    <w:rsid w:val="5A59CCD2"/>
    <w:rsid w:val="5ACA511C"/>
    <w:rsid w:val="5ACCACF1"/>
    <w:rsid w:val="5B006DB8"/>
    <w:rsid w:val="5B87AF08"/>
    <w:rsid w:val="5BA1DA4D"/>
    <w:rsid w:val="5BE5A72C"/>
    <w:rsid w:val="5C0EC8F4"/>
    <w:rsid w:val="5C473184"/>
    <w:rsid w:val="5CC3EB12"/>
    <w:rsid w:val="5D13ABDE"/>
    <w:rsid w:val="5D7DB43D"/>
    <w:rsid w:val="5DC34C28"/>
    <w:rsid w:val="5DDE82AC"/>
    <w:rsid w:val="5E062C4B"/>
    <w:rsid w:val="5E6F4B60"/>
    <w:rsid w:val="5EA76FCC"/>
    <w:rsid w:val="5FDBBB80"/>
    <w:rsid w:val="604620DD"/>
    <w:rsid w:val="606CD35D"/>
    <w:rsid w:val="60D2665A"/>
    <w:rsid w:val="61F1251A"/>
    <w:rsid w:val="621FB08F"/>
    <w:rsid w:val="626C67A5"/>
    <w:rsid w:val="631BA2A6"/>
    <w:rsid w:val="6363C1CE"/>
    <w:rsid w:val="63ECE214"/>
    <w:rsid w:val="64326E77"/>
    <w:rsid w:val="6443A7D8"/>
    <w:rsid w:val="646EC918"/>
    <w:rsid w:val="64AB8A96"/>
    <w:rsid w:val="64D174B7"/>
    <w:rsid w:val="6556E9BA"/>
    <w:rsid w:val="65B2FAD7"/>
    <w:rsid w:val="65C62B0E"/>
    <w:rsid w:val="65E44459"/>
    <w:rsid w:val="663AA0EB"/>
    <w:rsid w:val="6700C8AF"/>
    <w:rsid w:val="672C1305"/>
    <w:rsid w:val="67A1C6B2"/>
    <w:rsid w:val="67CEDDDE"/>
    <w:rsid w:val="694C8493"/>
    <w:rsid w:val="699F23FF"/>
    <w:rsid w:val="6AF398CA"/>
    <w:rsid w:val="6B9A6DE8"/>
    <w:rsid w:val="6B9C4532"/>
    <w:rsid w:val="6BD973FF"/>
    <w:rsid w:val="6BE9C122"/>
    <w:rsid w:val="6C547F26"/>
    <w:rsid w:val="6CB77056"/>
    <w:rsid w:val="6D4D8877"/>
    <w:rsid w:val="6E2087D5"/>
    <w:rsid w:val="6E2A5C8D"/>
    <w:rsid w:val="6E5C7B84"/>
    <w:rsid w:val="6E7523B8"/>
    <w:rsid w:val="6EC9C1DC"/>
    <w:rsid w:val="6ED71E3B"/>
    <w:rsid w:val="6EE90089"/>
    <w:rsid w:val="6F22A7BB"/>
    <w:rsid w:val="6FCB2D38"/>
    <w:rsid w:val="700025F7"/>
    <w:rsid w:val="7066FEC9"/>
    <w:rsid w:val="70A30865"/>
    <w:rsid w:val="70BEF12D"/>
    <w:rsid w:val="715A9A7D"/>
    <w:rsid w:val="7182459F"/>
    <w:rsid w:val="723E5F80"/>
    <w:rsid w:val="7335993B"/>
    <w:rsid w:val="73A494F5"/>
    <w:rsid w:val="74A894FA"/>
    <w:rsid w:val="74F7E2B3"/>
    <w:rsid w:val="753AF117"/>
    <w:rsid w:val="753BB1ED"/>
    <w:rsid w:val="75812A2A"/>
    <w:rsid w:val="763933EF"/>
    <w:rsid w:val="76AB631E"/>
    <w:rsid w:val="76F20DE3"/>
    <w:rsid w:val="77FC4459"/>
    <w:rsid w:val="78734251"/>
    <w:rsid w:val="792CF907"/>
    <w:rsid w:val="79707A98"/>
    <w:rsid w:val="79DF01C1"/>
    <w:rsid w:val="7A480C34"/>
    <w:rsid w:val="7C462282"/>
    <w:rsid w:val="7D73BBB4"/>
    <w:rsid w:val="7E2A0687"/>
    <w:rsid w:val="7E2B888C"/>
    <w:rsid w:val="7E2CECD6"/>
    <w:rsid w:val="7F96B8BD"/>
    <w:rsid w:val="7FEA68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E93BC"/>
  <w15:chartTrackingRefBased/>
  <w15:docId w15:val="{383BED1F-A186-4D59-BD63-75720D1D0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12D8EC7A"/>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A6436"/>
    <w:rPr>
      <w:b/>
      <w:bCs/>
    </w:rPr>
  </w:style>
  <w:style w:type="character" w:styleId="CommentSubjectChar" w:customStyle="1">
    <w:name w:val="Comment Subject Char"/>
    <w:basedOn w:val="CommentTextChar"/>
    <w:link w:val="CommentSubject"/>
    <w:uiPriority w:val="99"/>
    <w:semiHidden/>
    <w:rsid w:val="002A6436"/>
    <w:rPr>
      <w:b/>
      <w:bCs/>
      <w:sz w:val="20"/>
      <w:szCs w:val="20"/>
    </w:rPr>
  </w:style>
  <w:style w:type="paragraph" w:styleId="Header">
    <w:uiPriority w:val="99"/>
    <w:name w:val="header"/>
    <w:basedOn w:val="Normal"/>
    <w:unhideWhenUsed/>
    <w:rsid w:val="01303A24"/>
    <w:pPr>
      <w:tabs>
        <w:tab w:val="center" w:leader="none" w:pos="4680"/>
        <w:tab w:val="right" w:leader="none" w:pos="9360"/>
      </w:tabs>
      <w:spacing w:after="0" w:line="240" w:lineRule="auto"/>
    </w:pPr>
  </w:style>
  <w:style w:type="paragraph" w:styleId="Footer">
    <w:uiPriority w:val="99"/>
    <w:name w:val="footer"/>
    <w:basedOn w:val="Normal"/>
    <w:unhideWhenUsed/>
    <w:rsid w:val="01303A24"/>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 Type="http://schemas.openxmlformats.org/officeDocument/2006/relationships/header" Target="header.xml" Id="R3fdb940fe71a4122" /><Relationship Type="http://schemas.openxmlformats.org/officeDocument/2006/relationships/footer" Target="footer.xml" Id="Re9e03db07a1d4d0d" /></Relationships>
</file>

<file path=word/_rels/header.xml.rels>&#65279;<?xml version="1.0" encoding="utf-8"?><Relationships xmlns="http://schemas.openxmlformats.org/package/2006/relationships"><Relationship Type="http://schemas.openxmlformats.org/officeDocument/2006/relationships/image" Target="/media/image.png" Id="rId2077153738" /><Relationship Type="http://schemas.openxmlformats.org/officeDocument/2006/relationships/image" Target="/media/image2.png" Id="rId13694124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e5b7c0-4021-4c4c-94d1-418231f224e3">
      <Terms xmlns="http://schemas.microsoft.com/office/infopath/2007/PartnerControls"/>
    </lcf76f155ced4ddcb4097134ff3c332f>
    <TaxCatchAll xmlns="fe655536-c1f4-4367-86d1-64f5b3ecf704" xsi:nil="true"/>
    <ReferenceNo_x002e_ xmlns="e0e5b7c0-4021-4c4c-94d1-418231f224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F6D65BB88BD2488A7F4CFF57DE5D90" ma:contentTypeVersion="20" ma:contentTypeDescription="Create a new document." ma:contentTypeScope="" ma:versionID="2bfe970c40932aaafc6bf20d7e4effcc">
  <xsd:schema xmlns:xsd="http://www.w3.org/2001/XMLSchema" xmlns:xs="http://www.w3.org/2001/XMLSchema" xmlns:p="http://schemas.microsoft.com/office/2006/metadata/properties" xmlns:ns2="e0e5b7c0-4021-4c4c-94d1-418231f224e3" xmlns:ns3="fe655536-c1f4-4367-86d1-64f5b3ecf704" targetNamespace="http://schemas.microsoft.com/office/2006/metadata/properties" ma:root="true" ma:fieldsID="7cdf4636bebc9fad3c4ebb0fb48ec108" ns2:_="" ns3:_="">
    <xsd:import namespace="e0e5b7c0-4021-4c4c-94d1-418231f224e3"/>
    <xsd:import namespace="fe655536-c1f4-4367-86d1-64f5b3ecf7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ReferenceNo_x002e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5b7c0-4021-4c4c-94d1-418231f2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70fd5f-58fe-46e9-9062-4c5cfc0a67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ferenceNo_x002e_" ma:index="26" nillable="true" ma:displayName="Reference No. " ma:format="Dropdown" ma:internalName="ReferenceNo_x002e_"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655536-c1f4-4367-86d1-64f5b3ecf70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0478e0-4b4f-4d48-bb79-635519f1868f}" ma:internalName="TaxCatchAll" ma:showField="CatchAllData" ma:web="fe655536-c1f4-4367-86d1-64f5b3ecf7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32F729-C524-4105-A496-C1939D0095BC}">
  <ds:schemaRefs>
    <ds:schemaRef ds:uri="http://schemas.microsoft.com/office/2006/metadata/properties"/>
    <ds:schemaRef ds:uri="http://schemas.microsoft.com/office/infopath/2007/PartnerControls"/>
    <ds:schemaRef ds:uri="e0e5b7c0-4021-4c4c-94d1-418231f224e3"/>
    <ds:schemaRef ds:uri="fe655536-c1f4-4367-86d1-64f5b3ecf704"/>
  </ds:schemaRefs>
</ds:datastoreItem>
</file>

<file path=customXml/itemProps2.xml><?xml version="1.0" encoding="utf-8"?>
<ds:datastoreItem xmlns:ds="http://schemas.openxmlformats.org/officeDocument/2006/customXml" ds:itemID="{2B3A59A6-A515-43B4-8C44-3E5CE8B48715}"/>
</file>

<file path=customXml/itemProps3.xml><?xml version="1.0" encoding="utf-8"?>
<ds:datastoreItem xmlns:ds="http://schemas.openxmlformats.org/officeDocument/2006/customXml" ds:itemID="{ADC790FB-4737-4F20-B71B-39CC8A6F4BC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George Smith</dc:creator>
  <keywords/>
  <dc:description/>
  <lastModifiedBy>George Smith</lastModifiedBy>
  <revision>37</revision>
  <dcterms:created xsi:type="dcterms:W3CDTF">2025-06-24T20:15:00.0000000Z</dcterms:created>
  <dcterms:modified xsi:type="dcterms:W3CDTF">2026-07-22T08:54:44.4048591Z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0x010100E9F6D65BB88BD2488A7F4CFF57DE5D90</vt:lpwstr>
  </property>
  <property fmtid="{D5CDD505-2E9C-101B-9397-08002B2CF9AE}" pid="3" name="MediaServiceImageTags">
    <vt:lpwstr/>
  </property>
  <property fmtid="{D5CDD505-2E9C-101B-9397-08002B2CF9AE}" pid="5" name="docLang">
    <vt:lpwstr>en</vt:lpwstr>
  </property>
</Properties>
</file>