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43D57A61" w:rsidP="43D57A61" w:rsidRDefault="43D57A61" w14:paraId="66055FB1" w14:textId="7FB7F611">
      <w:pPr>
        <w:pStyle w:val="Normal"/>
        <w:jc w:val="left"/>
        <w:rPr>
          <w:rFonts w:ascii="Aptos" w:hAnsi="Aptos" w:eastAsia="Aptos" w:cs="Aptos" w:asciiTheme="minorAscii" w:hAnsiTheme="minorAscii" w:eastAsiaTheme="minorAscii" w:cstheme="minorAscii"/>
          <w:b w:val="1"/>
          <w:bCs w:val="1"/>
          <w:sz w:val="28"/>
          <w:szCs w:val="28"/>
          <w:u w:val="single"/>
        </w:rPr>
      </w:pPr>
    </w:p>
    <w:p w:rsidR="49452D76" w:rsidP="234B4D99" w:rsidRDefault="49452D76" w14:paraId="47AFDBD1" w14:textId="10A1A60B">
      <w:pPr>
        <w:pStyle w:val="Normal"/>
        <w:jc w:val="left"/>
        <w:rPr>
          <w:rFonts w:ascii="Aptos" w:hAnsi="Aptos" w:eastAsia="Aptos" w:cs="Aptos" w:asciiTheme="minorAscii" w:hAnsiTheme="minorAscii" w:eastAsiaTheme="minorAscii" w:cstheme="minorAscii"/>
          <w:b w:val="1"/>
          <w:bCs w:val="1"/>
          <w:sz w:val="28"/>
          <w:szCs w:val="28"/>
          <w:u w:val="single"/>
        </w:rPr>
      </w:pPr>
      <w:r w:rsidRPr="0BA04E13" w:rsidR="4CBCCA90">
        <w:rPr>
          <w:rFonts w:ascii="Aptos" w:hAnsi="Aptos" w:eastAsia="Aptos" w:cs="Aptos" w:asciiTheme="minorAscii" w:hAnsiTheme="minorAscii" w:eastAsiaTheme="minorAscii" w:cstheme="minorAscii"/>
          <w:b w:val="1"/>
          <w:bCs w:val="1"/>
          <w:sz w:val="28"/>
          <w:szCs w:val="28"/>
          <w:u w:val="single"/>
        </w:rPr>
        <w:t>Project Guida</w:t>
      </w:r>
      <w:r w:rsidRPr="0BA04E13" w:rsidR="4CBCCA90">
        <w:rPr>
          <w:rFonts w:ascii="Aptos" w:hAnsi="Aptos" w:eastAsia="Aptos" w:cs="Aptos" w:asciiTheme="minorAscii" w:hAnsiTheme="minorAscii" w:eastAsiaTheme="minorAscii" w:cstheme="minorAscii"/>
          <w:b w:val="1"/>
          <w:bCs w:val="1"/>
          <w:sz w:val="28"/>
          <w:szCs w:val="28"/>
          <w:u w:val="single"/>
        </w:rPr>
        <w:t>nce</w:t>
      </w:r>
    </w:p>
    <w:p w:rsidR="49452D76" w:rsidP="234B4D99" w:rsidRDefault="49452D76" w14:paraId="4039F437" w14:textId="083A994F">
      <w:pPr>
        <w:pStyle w:val="Normal"/>
        <w:jc w:val="left"/>
        <w:rPr>
          <w:rFonts w:ascii="Aptos" w:hAnsi="Aptos" w:eastAsia="Aptos" w:cs="Aptos" w:asciiTheme="minorAscii" w:hAnsiTheme="minorAscii" w:eastAsiaTheme="minorAscii" w:cstheme="minorAscii"/>
          <w:b w:val="1"/>
          <w:bCs w:val="1"/>
          <w:sz w:val="24"/>
          <w:szCs w:val="24"/>
          <w:u w:val="single"/>
        </w:rPr>
      </w:pPr>
      <w:r w:rsidRPr="0BA04E13" w:rsidR="4CBCCA90">
        <w:rPr>
          <w:rFonts w:ascii="Aptos" w:hAnsi="Aptos" w:eastAsia="Aptos" w:cs="Aptos" w:asciiTheme="minorAscii" w:hAnsiTheme="minorAscii" w:eastAsiaTheme="minorAscii" w:cstheme="minorAscii"/>
          <w:b w:val="1"/>
          <w:bCs w:val="1"/>
          <w:sz w:val="24"/>
          <w:szCs w:val="24"/>
          <w:u w:val="single"/>
        </w:rPr>
        <w:t>Choosing the right project category</w:t>
      </w:r>
    </w:p>
    <w:p w:rsidR="49452D76" w:rsidP="234B4D99" w:rsidRDefault="49452D76" w14:paraId="54B73896" w14:textId="1FBF5796">
      <w:pPr>
        <w:pStyle w:val="Normal"/>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As part of your application, you will be asked to select one project category only. This helps us review applications fairly and efficiently.</w:t>
      </w:r>
    </w:p>
    <w:p w:rsidR="49452D76" w:rsidP="234B4D99" w:rsidRDefault="49452D76" w14:paraId="2E44B69C" w14:textId="67F9847B">
      <w:pPr>
        <w:pStyle w:val="Normal"/>
        <w:jc w:val="left"/>
        <w:rPr>
          <w:rFonts w:ascii="Aptos" w:hAnsi="Aptos" w:eastAsia="Aptos" w:cs="Aptos" w:asciiTheme="minorAscii" w:hAnsiTheme="minorAscii" w:eastAsiaTheme="minorAscii" w:cstheme="minorAscii"/>
          <w:b w:val="0"/>
          <w:bCs w:val="0"/>
          <w:sz w:val="24"/>
          <w:szCs w:val="24"/>
          <w:u w:val="none"/>
        </w:rPr>
      </w:pPr>
      <w:r w:rsidRPr="43D57A61" w:rsidR="4CBCCA90">
        <w:rPr>
          <w:rFonts w:ascii="Aptos" w:hAnsi="Aptos" w:eastAsia="Aptos" w:cs="Aptos" w:asciiTheme="minorAscii" w:hAnsiTheme="minorAscii" w:eastAsiaTheme="minorAscii" w:cstheme="minorAscii"/>
          <w:b w:val="0"/>
          <w:bCs w:val="0"/>
          <w:sz w:val="24"/>
          <w:szCs w:val="24"/>
          <w:u w:val="none"/>
        </w:rPr>
        <w:t xml:space="preserve">If your project includes more than one activity (for example, testing appliances </w:t>
      </w:r>
      <w:r w:rsidRPr="43D57A61" w:rsidR="4CBCCA90">
        <w:rPr>
          <w:rFonts w:ascii="Aptos" w:hAnsi="Aptos" w:eastAsia="Aptos" w:cs="Aptos" w:asciiTheme="minorAscii" w:hAnsiTheme="minorAscii" w:eastAsiaTheme="minorAscii" w:cstheme="minorAscii"/>
          <w:b w:val="0"/>
          <w:bCs w:val="0"/>
          <w:i w:val="1"/>
          <w:iCs w:val="1"/>
          <w:sz w:val="24"/>
          <w:szCs w:val="24"/>
          <w:u w:val="none"/>
        </w:rPr>
        <w:t>and</w:t>
      </w:r>
      <w:r w:rsidRPr="43D57A61" w:rsidR="4CBCCA90">
        <w:rPr>
          <w:rFonts w:ascii="Aptos" w:hAnsi="Aptos" w:eastAsia="Aptos" w:cs="Aptos" w:asciiTheme="minorAscii" w:hAnsiTheme="minorAscii" w:eastAsiaTheme="minorAscii" w:cstheme="minorAscii"/>
          <w:b w:val="0"/>
          <w:bCs w:val="0"/>
          <w:sz w:val="24"/>
          <w:szCs w:val="24"/>
          <w:u w:val="none"/>
        </w:rPr>
        <w:t xml:space="preserve"> sharing safety advice), choose the category that best reflects the main focus of your project. You’ll have the opportunity to describe all elements in detail later in the application.</w:t>
      </w:r>
    </w:p>
    <w:p w:rsidR="49452D76" w:rsidP="234B4D99" w:rsidRDefault="49452D76" w14:paraId="39ECACE6" w14:textId="6401D448">
      <w:pPr>
        <w:pStyle w:val="Normal"/>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i w:val="1"/>
          <w:iCs w:val="1"/>
          <w:sz w:val="24"/>
          <w:szCs w:val="24"/>
          <w:u w:val="none"/>
        </w:rPr>
        <w:t>Tip</w:t>
      </w:r>
      <w:r w:rsidRPr="0BA04E13" w:rsidR="4CBCCA90">
        <w:rPr>
          <w:rFonts w:ascii="Aptos" w:hAnsi="Aptos" w:eastAsia="Aptos" w:cs="Aptos" w:asciiTheme="minorAscii" w:hAnsiTheme="minorAscii" w:eastAsiaTheme="minorAscii" w:cstheme="minorAscii"/>
          <w:b w:val="0"/>
          <w:bCs w:val="0"/>
          <w:sz w:val="24"/>
          <w:szCs w:val="24"/>
          <w:u w:val="none"/>
        </w:rPr>
        <w:t>: Ask yourself: “If we could only do one part of this project, which part matters most?”</w:t>
      </w:r>
    </w:p>
    <w:p w:rsidR="49452D76" w:rsidP="234B4D99" w:rsidRDefault="49452D76" w14:paraId="14FD2EEE" w14:textId="187CAC2D">
      <w:pPr>
        <w:pStyle w:val="Normal"/>
        <w:jc w:val="left"/>
        <w:rPr>
          <w:rFonts w:ascii="Aptos" w:hAnsi="Aptos" w:eastAsia="Aptos" w:cs="Aptos" w:asciiTheme="minorAscii" w:hAnsiTheme="minorAscii" w:eastAsiaTheme="minorAscii" w:cstheme="minorAscii"/>
          <w:b w:val="0"/>
          <w:bCs w:val="0"/>
          <w:sz w:val="24"/>
          <w:szCs w:val="24"/>
          <w:u w:val="none"/>
        </w:rPr>
      </w:pPr>
    </w:p>
    <w:p w:rsidR="49452D76" w:rsidP="234B4D99" w:rsidRDefault="49452D76" w14:paraId="0EADDBFC" w14:textId="4F23F544">
      <w:pPr>
        <w:pStyle w:val="Normal"/>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 xml:space="preserve">Below </w:t>
      </w:r>
      <w:r w:rsidRPr="0BA04E13" w:rsidR="4CBCCA90">
        <w:rPr>
          <w:rFonts w:ascii="Aptos" w:hAnsi="Aptos" w:eastAsia="Aptos" w:cs="Aptos" w:asciiTheme="minorAscii" w:hAnsiTheme="minorAscii" w:eastAsiaTheme="minorAscii" w:cstheme="minorAscii"/>
          <w:b w:val="0"/>
          <w:bCs w:val="0"/>
          <w:sz w:val="24"/>
          <w:szCs w:val="24"/>
          <w:u w:val="none"/>
        </w:rPr>
        <w:t>you’ll</w:t>
      </w:r>
      <w:r w:rsidRPr="0BA04E13" w:rsidR="4CBCCA90">
        <w:rPr>
          <w:rFonts w:ascii="Aptos" w:hAnsi="Aptos" w:eastAsia="Aptos" w:cs="Aptos" w:asciiTheme="minorAscii" w:hAnsiTheme="minorAscii" w:eastAsiaTheme="minorAscii" w:cstheme="minorAscii"/>
          <w:b w:val="0"/>
          <w:bCs w:val="0"/>
          <w:sz w:val="24"/>
          <w:szCs w:val="24"/>
          <w:u w:val="none"/>
        </w:rPr>
        <w:t xml:space="preserve"> find a description of each category, including what it is, what it is not, and examples.</w:t>
      </w:r>
    </w:p>
    <w:p w:rsidR="49452D76" w:rsidP="234B4D99" w:rsidRDefault="49452D76" w14:paraId="6CB0E552" w14:textId="3EFE434B">
      <w:pPr>
        <w:pStyle w:val="Normal"/>
        <w:jc w:val="left"/>
        <w:rPr>
          <w:rFonts w:ascii="Aptos" w:hAnsi="Aptos" w:eastAsia="Aptos" w:cs="Aptos" w:asciiTheme="minorAscii" w:hAnsiTheme="minorAscii" w:eastAsiaTheme="minorAscii" w:cstheme="minorAscii"/>
          <w:b w:val="1"/>
          <w:bCs w:val="1"/>
          <w:sz w:val="24"/>
          <w:szCs w:val="24"/>
          <w:u w:val="single"/>
        </w:rPr>
      </w:pPr>
      <w:r w:rsidRPr="0BA04E13" w:rsidR="4CBCCA90">
        <w:rPr>
          <w:rFonts w:ascii="Aptos" w:hAnsi="Aptos" w:eastAsia="Aptos" w:cs="Aptos" w:asciiTheme="minorAscii" w:hAnsiTheme="minorAscii" w:eastAsiaTheme="minorAscii" w:cstheme="minorAscii"/>
          <w:b w:val="1"/>
          <w:bCs w:val="1"/>
          <w:sz w:val="24"/>
          <w:szCs w:val="24"/>
          <w:u w:val="single"/>
        </w:rPr>
        <w:t>1. Product testing, repair, and replacement events</w:t>
      </w:r>
    </w:p>
    <w:p w:rsidR="49452D76" w:rsidP="234B4D99" w:rsidRDefault="49452D76" w14:paraId="3545B59B" w14:textId="61AC6A98">
      <w:pPr>
        <w:pStyle w:val="Normal"/>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Choose this category if your project mainly involves checking, fixing, or replacing electrical products.</w:t>
      </w:r>
    </w:p>
    <w:p w:rsidR="49452D76" w:rsidP="234B4D99" w:rsidRDefault="49452D76" w14:paraId="696097FD" w14:textId="442367F2">
      <w:pPr>
        <w:pStyle w:val="Normal"/>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These projects focus on reducing immediate risk by identifying unsafe items and taking them out of use.</w:t>
      </w:r>
    </w:p>
    <w:p w:rsidR="1A8E0762" w:rsidP="0BA04E13" w:rsidRDefault="1A8E0762" w14:paraId="69C5AC97" w14:textId="1737E44F">
      <w:pPr>
        <w:pStyle w:val="Normal"/>
        <w:jc w:val="both"/>
        <w:rPr>
          <w:rFonts w:ascii="Aptos" w:hAnsi="Aptos" w:eastAsia="Aptos" w:cs="Aptos" w:asciiTheme="minorAscii" w:hAnsiTheme="minorAscii" w:eastAsiaTheme="minorAscii" w:cstheme="minorAscii"/>
          <w:noProof w:val="0"/>
          <w:sz w:val="24"/>
          <w:szCs w:val="24"/>
          <w:lang w:val="en-GB"/>
        </w:rPr>
      </w:pPr>
      <w:r w:rsidRPr="0BA04E13" w:rsidR="1A8E0762">
        <w:rPr>
          <w:rFonts w:ascii="Aptos" w:hAnsi="Aptos" w:eastAsia="Aptos" w:cs="Aptos" w:asciiTheme="minorAscii" w:hAnsiTheme="minorAscii" w:eastAsiaTheme="minorAscii" w:cstheme="minorAscii"/>
          <w:b w:val="0"/>
          <w:bCs w:val="0"/>
          <w:sz w:val="24"/>
          <w:szCs w:val="24"/>
          <w:u w:val="none"/>
        </w:rPr>
        <w:t>Please note, a</w:t>
      </w:r>
      <w:r w:rsidRPr="0BA04E13" w:rsidR="1A8E0762">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 xml:space="preserve">nyone undertaking PAT testing or repair café demonstrations must hold recognised, relevant qualifications. </w:t>
      </w:r>
    </w:p>
    <w:p w:rsidR="49452D76" w:rsidP="234B4D99" w:rsidRDefault="49452D76" w14:paraId="604E4A7B" w14:textId="5C203B86">
      <w:pPr>
        <w:pStyle w:val="Normal"/>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Typical activities include:</w:t>
      </w:r>
    </w:p>
    <w:p w:rsidR="49452D76" w:rsidP="234B4D99" w:rsidRDefault="49452D76" w14:paraId="7BF9A0EC" w14:textId="182487CD">
      <w:pPr>
        <w:pStyle w:val="ListParagraph"/>
        <w:numPr>
          <w:ilvl w:val="0"/>
          <w:numId w:val="17"/>
        </w:numPr>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PAT testing of household electrical products</w:t>
      </w:r>
    </w:p>
    <w:p w:rsidR="49452D76" w:rsidP="234B4D99" w:rsidRDefault="49452D76" w14:paraId="37C953B2" w14:textId="69552417">
      <w:pPr>
        <w:pStyle w:val="ListParagraph"/>
        <w:numPr>
          <w:ilvl w:val="0"/>
          <w:numId w:val="17"/>
        </w:numPr>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Repairing faulty appliances</w:t>
      </w:r>
    </w:p>
    <w:p w:rsidR="49452D76" w:rsidP="234B4D99" w:rsidRDefault="49452D76" w14:paraId="03A90A9C" w14:textId="3E23B0BB">
      <w:pPr>
        <w:pStyle w:val="ListParagraph"/>
        <w:numPr>
          <w:ilvl w:val="0"/>
          <w:numId w:val="17"/>
        </w:numPr>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Replacing unsafe, damaged, or recalled electrical items</w:t>
      </w:r>
    </w:p>
    <w:p w:rsidR="49452D76" w:rsidP="234B4D99" w:rsidRDefault="49452D76" w14:paraId="1F55FD2B" w14:textId="3ABCA35F">
      <w:pPr>
        <w:pStyle w:val="ListParagraph"/>
        <w:numPr>
          <w:ilvl w:val="0"/>
          <w:numId w:val="17"/>
        </w:numPr>
        <w:jc w:val="left"/>
        <w:rPr>
          <w:rFonts w:ascii="Aptos" w:hAnsi="Aptos" w:eastAsia="Aptos" w:cs="Aptos" w:asciiTheme="minorAscii" w:hAnsiTheme="minorAscii" w:eastAsiaTheme="minorAscii" w:cstheme="minorAscii"/>
          <w:b w:val="0"/>
          <w:bCs w:val="0"/>
          <w:sz w:val="24"/>
          <w:szCs w:val="24"/>
          <w:u w:val="none"/>
        </w:rPr>
      </w:pPr>
      <w:r w:rsidRPr="43D57A61" w:rsidR="4CBCCA90">
        <w:rPr>
          <w:rFonts w:ascii="Aptos" w:hAnsi="Aptos" w:eastAsia="Aptos" w:cs="Aptos" w:asciiTheme="minorAscii" w:hAnsiTheme="minorAscii" w:eastAsiaTheme="minorAscii" w:cstheme="minorAscii"/>
          <w:b w:val="0"/>
          <w:bCs w:val="0"/>
          <w:sz w:val="24"/>
          <w:szCs w:val="24"/>
          <w:u w:val="none"/>
        </w:rPr>
        <w:t xml:space="preserve">Community </w:t>
      </w:r>
      <w:r w:rsidRPr="43D57A61" w:rsidR="6C67C803">
        <w:rPr>
          <w:rFonts w:ascii="Aptos" w:hAnsi="Aptos" w:eastAsia="Aptos" w:cs="Aptos" w:asciiTheme="minorAscii" w:hAnsiTheme="minorAscii" w:eastAsiaTheme="minorAscii" w:cstheme="minorAscii"/>
          <w:b w:val="0"/>
          <w:bCs w:val="0"/>
          <w:sz w:val="24"/>
          <w:szCs w:val="24"/>
          <w:u w:val="none"/>
        </w:rPr>
        <w:t>drop-in</w:t>
      </w:r>
      <w:r w:rsidRPr="43D57A61" w:rsidR="4CBCCA90">
        <w:rPr>
          <w:rFonts w:ascii="Aptos" w:hAnsi="Aptos" w:eastAsia="Aptos" w:cs="Aptos" w:asciiTheme="minorAscii" w:hAnsiTheme="minorAscii" w:eastAsiaTheme="minorAscii" w:cstheme="minorAscii"/>
          <w:b w:val="0"/>
          <w:bCs w:val="0"/>
          <w:sz w:val="24"/>
          <w:szCs w:val="24"/>
          <w:u w:val="none"/>
        </w:rPr>
        <w:t xml:space="preserve"> events offering free product checks</w:t>
      </w:r>
    </w:p>
    <w:p w:rsidR="43D57A61" w:rsidP="43D57A61" w:rsidRDefault="43D57A61" w14:paraId="5168C1F2" w14:textId="28C3937E">
      <w:pPr>
        <w:pStyle w:val="Normal"/>
        <w:jc w:val="left"/>
        <w:rPr>
          <w:rFonts w:ascii="Aptos" w:hAnsi="Aptos" w:eastAsia="Aptos" w:cs="Aptos" w:asciiTheme="minorAscii" w:hAnsiTheme="minorAscii" w:eastAsiaTheme="minorAscii" w:cstheme="minorAscii"/>
          <w:b w:val="0"/>
          <w:bCs w:val="0"/>
          <w:sz w:val="24"/>
          <w:szCs w:val="24"/>
          <w:u w:val="none"/>
        </w:rPr>
      </w:pPr>
    </w:p>
    <w:p w:rsidR="43D57A61" w:rsidP="43D57A61" w:rsidRDefault="43D57A61" w14:paraId="3776631C" w14:textId="46CE963E">
      <w:pPr>
        <w:pStyle w:val="Normal"/>
        <w:jc w:val="left"/>
        <w:rPr>
          <w:rFonts w:ascii="Aptos" w:hAnsi="Aptos" w:eastAsia="Aptos" w:cs="Aptos" w:asciiTheme="minorAscii" w:hAnsiTheme="minorAscii" w:eastAsiaTheme="minorAscii" w:cstheme="minorAscii"/>
          <w:b w:val="0"/>
          <w:bCs w:val="0"/>
          <w:sz w:val="24"/>
          <w:szCs w:val="24"/>
          <w:u w:val="none"/>
        </w:rPr>
      </w:pPr>
    </w:p>
    <w:p w:rsidR="43D57A61" w:rsidP="43D57A61" w:rsidRDefault="43D57A61" w14:paraId="02D252BB" w14:textId="3F8031AB">
      <w:pPr>
        <w:pStyle w:val="Normal"/>
        <w:jc w:val="left"/>
        <w:rPr>
          <w:rFonts w:ascii="Aptos" w:hAnsi="Aptos" w:eastAsia="Aptos" w:cs="Aptos" w:asciiTheme="minorAscii" w:hAnsiTheme="minorAscii" w:eastAsiaTheme="minorAscii" w:cstheme="minorAscii"/>
          <w:b w:val="0"/>
          <w:bCs w:val="0"/>
          <w:sz w:val="24"/>
          <w:szCs w:val="24"/>
          <w:u w:val="none"/>
        </w:rPr>
      </w:pPr>
    </w:p>
    <w:p w:rsidR="43D57A61" w:rsidP="43D57A61" w:rsidRDefault="43D57A61" w14:paraId="638CB8D1" w14:textId="770F019D">
      <w:pPr>
        <w:pStyle w:val="Normal"/>
        <w:jc w:val="left"/>
        <w:rPr>
          <w:rFonts w:ascii="Aptos" w:hAnsi="Aptos" w:eastAsia="Aptos" w:cs="Aptos" w:asciiTheme="minorAscii" w:hAnsiTheme="minorAscii" w:eastAsiaTheme="minorAscii" w:cstheme="minorAscii"/>
          <w:b w:val="0"/>
          <w:bCs w:val="0"/>
          <w:sz w:val="24"/>
          <w:szCs w:val="24"/>
          <w:u w:val="none"/>
        </w:rPr>
      </w:pPr>
    </w:p>
    <w:p w:rsidR="43D57A61" w:rsidP="43D57A61" w:rsidRDefault="43D57A61" w14:paraId="3AD34AC9" w14:textId="71EC7570">
      <w:pPr>
        <w:pStyle w:val="Normal"/>
        <w:jc w:val="left"/>
        <w:rPr>
          <w:rFonts w:ascii="Aptos" w:hAnsi="Aptos" w:eastAsia="Aptos" w:cs="Aptos" w:asciiTheme="minorAscii" w:hAnsiTheme="minorAscii" w:eastAsiaTheme="minorAscii" w:cstheme="minorAscii"/>
          <w:b w:val="0"/>
          <w:bCs w:val="0"/>
          <w:sz w:val="24"/>
          <w:szCs w:val="24"/>
          <w:u w:val="none"/>
        </w:rPr>
      </w:pPr>
    </w:p>
    <w:p w:rsidR="43D57A61" w:rsidP="43D57A61" w:rsidRDefault="43D57A61" w14:paraId="14F195E8" w14:textId="6D469EB0">
      <w:pPr>
        <w:pStyle w:val="Normal"/>
        <w:jc w:val="left"/>
        <w:rPr>
          <w:rFonts w:ascii="Aptos" w:hAnsi="Aptos" w:eastAsia="Aptos" w:cs="Aptos" w:asciiTheme="minorAscii" w:hAnsiTheme="minorAscii" w:eastAsiaTheme="minorAscii" w:cstheme="minorAscii"/>
          <w:b w:val="0"/>
          <w:bCs w:val="0"/>
          <w:sz w:val="24"/>
          <w:szCs w:val="24"/>
          <w:u w:val="none"/>
        </w:rPr>
      </w:pPr>
    </w:p>
    <w:p w:rsidR="49452D76" w:rsidP="234B4D99" w:rsidRDefault="49452D76" w14:paraId="442C78C1" w14:textId="3850CF24">
      <w:pPr>
        <w:pStyle w:val="Normal"/>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Example:</w:t>
      </w:r>
      <w:r>
        <w:br/>
      </w:r>
      <w:r w:rsidRPr="0BA04E13" w:rsidR="4CBCCA90">
        <w:rPr>
          <w:rFonts w:ascii="Aptos" w:hAnsi="Aptos" w:eastAsia="Aptos" w:cs="Aptos" w:asciiTheme="minorAscii" w:hAnsiTheme="minorAscii" w:eastAsiaTheme="minorAscii" w:cstheme="minorAscii"/>
          <w:b w:val="0"/>
          <w:bCs w:val="0"/>
          <w:sz w:val="24"/>
          <w:szCs w:val="24"/>
          <w:u w:val="none"/>
        </w:rPr>
        <w:t>A community centre hosts a free appliance safety day where residents bring small electrical items for testing and minor repairs.</w:t>
      </w:r>
    </w:p>
    <w:p w:rsidR="49452D76" w:rsidP="234B4D99" w:rsidRDefault="49452D76" w14:paraId="63E60B25" w14:textId="2414BFC0">
      <w:pPr>
        <w:pStyle w:val="Normal"/>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 This category can</w:t>
      </w:r>
      <w:r w:rsidRPr="0BA04E13" w:rsidR="35568B56">
        <w:rPr>
          <w:rFonts w:ascii="Aptos" w:hAnsi="Aptos" w:eastAsia="Aptos" w:cs="Aptos" w:asciiTheme="minorAscii" w:hAnsiTheme="minorAscii" w:eastAsiaTheme="minorAscii" w:cstheme="minorAscii"/>
          <w:b w:val="0"/>
          <w:bCs w:val="0"/>
          <w:sz w:val="24"/>
          <w:szCs w:val="24"/>
          <w:u w:val="none"/>
        </w:rPr>
        <w:t xml:space="preserve"> and should</w:t>
      </w:r>
      <w:r w:rsidRPr="0BA04E13" w:rsidR="4CBCCA90">
        <w:rPr>
          <w:rFonts w:ascii="Aptos" w:hAnsi="Aptos" w:eastAsia="Aptos" w:cs="Aptos" w:asciiTheme="minorAscii" w:hAnsiTheme="minorAscii" w:eastAsiaTheme="minorAscii" w:cstheme="minorAscii"/>
          <w:b w:val="0"/>
          <w:bCs w:val="0"/>
          <w:sz w:val="24"/>
          <w:szCs w:val="24"/>
          <w:u w:val="none"/>
        </w:rPr>
        <w:t xml:space="preserve"> include </w:t>
      </w:r>
      <w:r w:rsidRPr="0BA04E13" w:rsidR="36AF4111">
        <w:rPr>
          <w:rFonts w:ascii="Aptos" w:hAnsi="Aptos" w:eastAsia="Aptos" w:cs="Aptos" w:asciiTheme="minorAscii" w:hAnsiTheme="minorAscii" w:eastAsiaTheme="minorAscii" w:cstheme="minorAscii"/>
          <w:b w:val="0"/>
          <w:bCs w:val="0"/>
          <w:sz w:val="24"/>
          <w:szCs w:val="24"/>
          <w:u w:val="none"/>
        </w:rPr>
        <w:t>light touch</w:t>
      </w:r>
      <w:r w:rsidRPr="0BA04E13" w:rsidR="4CBCCA90">
        <w:rPr>
          <w:rFonts w:ascii="Aptos" w:hAnsi="Aptos" w:eastAsia="Aptos" w:cs="Aptos" w:asciiTheme="minorAscii" w:hAnsiTheme="minorAscii" w:eastAsiaTheme="minorAscii" w:cstheme="minorAscii"/>
          <w:b w:val="0"/>
          <w:bCs w:val="0"/>
          <w:sz w:val="24"/>
          <w:szCs w:val="24"/>
          <w:u w:val="none"/>
        </w:rPr>
        <w:t xml:space="preserve"> advice or signposting, but the core purpose </w:t>
      </w:r>
      <w:r w:rsidRPr="0BA04E13" w:rsidR="7BA509E7">
        <w:rPr>
          <w:rFonts w:ascii="Aptos" w:hAnsi="Aptos" w:eastAsia="Aptos" w:cs="Aptos" w:asciiTheme="minorAscii" w:hAnsiTheme="minorAscii" w:eastAsiaTheme="minorAscii" w:cstheme="minorAscii"/>
          <w:b w:val="0"/>
          <w:bCs w:val="0"/>
          <w:sz w:val="24"/>
          <w:szCs w:val="24"/>
          <w:u w:val="none"/>
        </w:rPr>
        <w:t>will</w:t>
      </w:r>
      <w:r w:rsidRPr="0BA04E13" w:rsidR="4CBCCA90">
        <w:rPr>
          <w:rFonts w:ascii="Aptos" w:hAnsi="Aptos" w:eastAsia="Aptos" w:cs="Aptos" w:asciiTheme="minorAscii" w:hAnsiTheme="minorAscii" w:eastAsiaTheme="minorAscii" w:cstheme="minorAscii"/>
          <w:b w:val="0"/>
          <w:bCs w:val="0"/>
          <w:sz w:val="24"/>
          <w:szCs w:val="24"/>
          <w:u w:val="none"/>
        </w:rPr>
        <w:t xml:space="preserve"> be </w:t>
      </w:r>
      <w:r w:rsidRPr="0BA04E13" w:rsidR="4CBCCA90">
        <w:rPr>
          <w:rFonts w:ascii="Aptos" w:hAnsi="Aptos" w:eastAsia="Aptos" w:cs="Aptos" w:asciiTheme="minorAscii" w:hAnsiTheme="minorAscii" w:eastAsiaTheme="minorAscii" w:cstheme="minorAscii"/>
          <w:b w:val="0"/>
          <w:bCs w:val="0"/>
          <w:sz w:val="24"/>
          <w:szCs w:val="24"/>
          <w:u w:val="none"/>
        </w:rPr>
        <w:t>product safety</w:t>
      </w:r>
      <w:r w:rsidRPr="0BA04E13" w:rsidR="5E45EB7C">
        <w:rPr>
          <w:rFonts w:ascii="Aptos" w:hAnsi="Aptos" w:eastAsia="Aptos" w:cs="Aptos" w:asciiTheme="minorAscii" w:hAnsiTheme="minorAscii" w:eastAsiaTheme="minorAscii" w:cstheme="minorAscii"/>
          <w:b w:val="0"/>
          <w:bCs w:val="0"/>
          <w:sz w:val="24"/>
          <w:szCs w:val="24"/>
          <w:u w:val="none"/>
        </w:rPr>
        <w:t xml:space="preserve"> through testing, repairing, removing, or replacing</w:t>
      </w:r>
      <w:r w:rsidRPr="0BA04E13" w:rsidR="4CBCCA90">
        <w:rPr>
          <w:rFonts w:ascii="Aptos" w:hAnsi="Aptos" w:eastAsia="Aptos" w:cs="Aptos" w:asciiTheme="minorAscii" w:hAnsiTheme="minorAscii" w:eastAsiaTheme="minorAscii" w:cstheme="minorAscii"/>
          <w:b w:val="0"/>
          <w:bCs w:val="0"/>
          <w:sz w:val="24"/>
          <w:szCs w:val="24"/>
          <w:u w:val="none"/>
        </w:rPr>
        <w:t>.</w:t>
      </w:r>
    </w:p>
    <w:p w:rsidR="49452D76" w:rsidP="234B4D99" w:rsidRDefault="49452D76" w14:paraId="0011C986" w14:textId="29FA1746">
      <w:pPr>
        <w:pStyle w:val="Normal"/>
        <w:jc w:val="left"/>
        <w:rPr>
          <w:rFonts w:ascii="Aptos" w:hAnsi="Aptos" w:eastAsia="Aptos" w:cs="Aptos" w:asciiTheme="minorAscii" w:hAnsiTheme="minorAscii" w:eastAsiaTheme="minorAscii" w:cstheme="minorAscii"/>
          <w:b w:val="0"/>
          <w:bCs w:val="0"/>
          <w:sz w:val="24"/>
          <w:szCs w:val="24"/>
          <w:u w:val="none"/>
        </w:rPr>
      </w:pPr>
    </w:p>
    <w:p w:rsidR="49452D76" w:rsidP="234B4D99" w:rsidRDefault="49452D76" w14:paraId="1259808C" w14:textId="0AF4CEA2">
      <w:pPr>
        <w:pStyle w:val="Normal"/>
        <w:jc w:val="left"/>
        <w:rPr>
          <w:rFonts w:ascii="Aptos" w:hAnsi="Aptos" w:eastAsia="Aptos" w:cs="Aptos" w:asciiTheme="minorAscii" w:hAnsiTheme="minorAscii" w:eastAsiaTheme="minorAscii" w:cstheme="minorAscii"/>
          <w:b w:val="1"/>
          <w:bCs w:val="1"/>
          <w:sz w:val="24"/>
          <w:szCs w:val="24"/>
          <w:u w:val="single"/>
        </w:rPr>
      </w:pPr>
      <w:r w:rsidRPr="0BA04E13" w:rsidR="4CBCCA90">
        <w:rPr>
          <w:rFonts w:ascii="Aptos" w:hAnsi="Aptos" w:eastAsia="Aptos" w:cs="Aptos" w:asciiTheme="minorAscii" w:hAnsiTheme="minorAscii" w:eastAsiaTheme="minorAscii" w:cstheme="minorAscii"/>
          <w:b w:val="1"/>
          <w:bCs w:val="1"/>
          <w:sz w:val="24"/>
          <w:szCs w:val="24"/>
          <w:u w:val="single"/>
        </w:rPr>
        <w:t>2. Educational workshops and events</w:t>
      </w:r>
    </w:p>
    <w:p w:rsidR="49452D76" w:rsidP="234B4D99" w:rsidRDefault="49452D76" w14:paraId="431A5F3D" w14:textId="3ADEEABB">
      <w:pPr>
        <w:pStyle w:val="Normal"/>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Choose this category if your project is about teaching people electrical safety through structured learning.</w:t>
      </w:r>
    </w:p>
    <w:p w:rsidR="49452D76" w:rsidP="234B4D99" w:rsidRDefault="49452D76" w14:paraId="436F9AD0" w14:textId="6495F49B">
      <w:pPr>
        <w:pStyle w:val="Normal"/>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These projects focus on building knowledge, skills, and safer behaviours through direct engagement.</w:t>
      </w:r>
      <w:r w:rsidRPr="0BA04E13" w:rsidR="23D369C9">
        <w:rPr>
          <w:rFonts w:ascii="Aptos" w:hAnsi="Aptos" w:eastAsia="Aptos" w:cs="Aptos" w:asciiTheme="minorAscii" w:hAnsiTheme="minorAscii" w:eastAsiaTheme="minorAscii" w:cstheme="minorAscii"/>
          <w:b w:val="0"/>
          <w:bCs w:val="0"/>
          <w:sz w:val="24"/>
          <w:szCs w:val="24"/>
          <w:u w:val="none"/>
        </w:rPr>
        <w:t xml:space="preserve"> This can be done through practical means or creative, the choice is yours.</w:t>
      </w:r>
    </w:p>
    <w:p w:rsidR="49452D76" w:rsidP="234B4D99" w:rsidRDefault="49452D76" w14:paraId="3287B449" w14:textId="129EDCB9">
      <w:pPr>
        <w:pStyle w:val="Normal"/>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Typical activities include:</w:t>
      </w:r>
    </w:p>
    <w:p w:rsidR="49452D76" w:rsidP="234B4D99" w:rsidRDefault="49452D76" w14:paraId="0F834DFA" w14:textId="0E97DE68">
      <w:pPr>
        <w:pStyle w:val="ListParagraph"/>
        <w:numPr>
          <w:ilvl w:val="0"/>
          <w:numId w:val="18"/>
        </w:numPr>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Workshops, lessons, or training sessions</w:t>
      </w:r>
    </w:p>
    <w:p w:rsidR="49452D76" w:rsidP="234B4D99" w:rsidRDefault="49452D76" w14:paraId="3816F03B" w14:textId="44536AFE">
      <w:pPr>
        <w:pStyle w:val="ListParagraph"/>
        <w:numPr>
          <w:ilvl w:val="0"/>
          <w:numId w:val="18"/>
        </w:numPr>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 xml:space="preserve">Interactive or </w:t>
      </w:r>
      <w:r w:rsidRPr="0BA04E13" w:rsidR="59A6B938">
        <w:rPr>
          <w:rFonts w:ascii="Aptos" w:hAnsi="Aptos" w:eastAsia="Aptos" w:cs="Aptos" w:asciiTheme="minorAscii" w:hAnsiTheme="minorAscii" w:eastAsiaTheme="minorAscii" w:cstheme="minorAscii"/>
          <w:b w:val="0"/>
          <w:bCs w:val="0"/>
          <w:sz w:val="24"/>
          <w:szCs w:val="24"/>
          <w:u w:val="none"/>
        </w:rPr>
        <w:t>hands-on</w:t>
      </w:r>
      <w:r w:rsidRPr="0BA04E13" w:rsidR="4CBCCA90">
        <w:rPr>
          <w:rFonts w:ascii="Aptos" w:hAnsi="Aptos" w:eastAsia="Aptos" w:cs="Aptos" w:asciiTheme="minorAscii" w:hAnsiTheme="minorAscii" w:eastAsiaTheme="minorAscii" w:cstheme="minorAscii"/>
          <w:b w:val="0"/>
          <w:bCs w:val="0"/>
          <w:sz w:val="24"/>
          <w:szCs w:val="24"/>
          <w:u w:val="none"/>
        </w:rPr>
        <w:t xml:space="preserve"> learning</w:t>
      </w:r>
    </w:p>
    <w:p w:rsidR="49452D76" w:rsidP="234B4D99" w:rsidRDefault="49452D76" w14:paraId="51A5BC1B" w14:textId="3E59805B">
      <w:pPr>
        <w:pStyle w:val="ListParagraph"/>
        <w:numPr>
          <w:ilvl w:val="0"/>
          <w:numId w:val="18"/>
        </w:numPr>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Sessions delivered to defined groups (e.g. schools, youth groups, community groups)</w:t>
      </w:r>
    </w:p>
    <w:p w:rsidR="49452D76" w:rsidP="234B4D99" w:rsidRDefault="49452D76" w14:paraId="0854CA2C" w14:textId="39691322">
      <w:pPr>
        <w:pStyle w:val="Normal"/>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Example:</w:t>
      </w:r>
      <w:r>
        <w:br/>
      </w:r>
      <w:r w:rsidRPr="0BA04E13" w:rsidR="4CBCCA90">
        <w:rPr>
          <w:rFonts w:ascii="Aptos" w:hAnsi="Aptos" w:eastAsia="Aptos" w:cs="Aptos" w:asciiTheme="minorAscii" w:hAnsiTheme="minorAscii" w:eastAsiaTheme="minorAscii" w:cstheme="minorAscii"/>
          <w:b w:val="0"/>
          <w:bCs w:val="0"/>
          <w:sz w:val="24"/>
          <w:szCs w:val="24"/>
          <w:u w:val="none"/>
        </w:rPr>
        <w:t>Delivering electrical safety workshops to young people, using demonstrations and discussion to build understanding of risks in the home.</w:t>
      </w:r>
    </w:p>
    <w:p w:rsidR="49452D76" w:rsidP="0BA04E13" w:rsidRDefault="49452D76" w14:paraId="1440E235" w14:textId="49A88C0E">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 Education is interactive and instructional.</w:t>
      </w:r>
      <w:r>
        <w:br/>
      </w:r>
      <w:r w:rsidRPr="0BA04E13" w:rsidR="4CBCCA90">
        <w:rPr>
          <w:rFonts w:ascii="Aptos" w:hAnsi="Aptos" w:eastAsia="Aptos" w:cs="Aptos" w:asciiTheme="minorAscii" w:hAnsiTheme="minorAscii" w:eastAsiaTheme="minorAscii" w:cstheme="minorAscii"/>
          <w:b w:val="0"/>
          <w:bCs w:val="0"/>
          <w:sz w:val="24"/>
          <w:szCs w:val="24"/>
          <w:u w:val="none"/>
        </w:rPr>
        <w:t xml:space="preserve">❌ If your project is </w:t>
      </w:r>
      <w:r w:rsidRPr="0BA04E13" w:rsidR="4CBCCA90">
        <w:rPr>
          <w:rFonts w:ascii="Aptos" w:hAnsi="Aptos" w:eastAsia="Aptos" w:cs="Aptos" w:asciiTheme="minorAscii" w:hAnsiTheme="minorAscii" w:eastAsiaTheme="minorAscii" w:cstheme="minorAscii"/>
          <w:b w:val="0"/>
          <w:bCs w:val="0"/>
          <w:sz w:val="24"/>
          <w:szCs w:val="24"/>
          <w:u w:val="none"/>
        </w:rPr>
        <w:t>mainly about</w:t>
      </w:r>
      <w:r w:rsidRPr="0BA04E13" w:rsidR="4CBCCA90">
        <w:rPr>
          <w:rFonts w:ascii="Aptos" w:hAnsi="Aptos" w:eastAsia="Aptos" w:cs="Aptos" w:asciiTheme="minorAscii" w:hAnsiTheme="minorAscii" w:eastAsiaTheme="minorAscii" w:cstheme="minorAscii"/>
          <w:b w:val="0"/>
          <w:bCs w:val="0"/>
          <w:sz w:val="24"/>
          <w:szCs w:val="24"/>
          <w:u w:val="none"/>
        </w:rPr>
        <w:t xml:space="preserve"> sharing messages or materials without structured learning, awareness raising </w:t>
      </w:r>
      <w:r w:rsidRPr="0BA04E13" w:rsidR="212E6BA4">
        <w:rPr>
          <w:rFonts w:ascii="Aptos" w:hAnsi="Aptos" w:eastAsia="Aptos" w:cs="Aptos" w:asciiTheme="minorAscii" w:hAnsiTheme="minorAscii" w:eastAsiaTheme="minorAscii" w:cstheme="minorAscii"/>
          <w:b w:val="0"/>
          <w:bCs w:val="0"/>
          <w:sz w:val="24"/>
          <w:szCs w:val="24"/>
          <w:u w:val="none"/>
        </w:rPr>
        <w:t xml:space="preserve">is </w:t>
      </w:r>
      <w:r w:rsidRPr="0BA04E13" w:rsidR="4CBCCA90">
        <w:rPr>
          <w:rFonts w:ascii="Aptos" w:hAnsi="Aptos" w:eastAsia="Aptos" w:cs="Aptos" w:asciiTheme="minorAscii" w:hAnsiTheme="minorAscii" w:eastAsiaTheme="minorAscii" w:cstheme="minorAscii"/>
          <w:b w:val="0"/>
          <w:bCs w:val="0"/>
          <w:sz w:val="24"/>
          <w:szCs w:val="24"/>
          <w:u w:val="none"/>
        </w:rPr>
        <w:t>a better fit.</w:t>
      </w:r>
    </w:p>
    <w:p w:rsidR="49452D76" w:rsidP="234B4D99" w:rsidRDefault="49452D76" w14:paraId="6C98FDA4" w14:textId="7D0FDB9D">
      <w:pPr>
        <w:pStyle w:val="Normal"/>
        <w:jc w:val="left"/>
        <w:rPr>
          <w:rFonts w:ascii="Aptos" w:hAnsi="Aptos" w:eastAsia="Aptos" w:cs="Aptos" w:asciiTheme="minorAscii" w:hAnsiTheme="minorAscii" w:eastAsiaTheme="minorAscii" w:cstheme="minorAscii"/>
          <w:b w:val="0"/>
          <w:bCs w:val="0"/>
          <w:sz w:val="24"/>
          <w:szCs w:val="24"/>
          <w:u w:val="none"/>
        </w:rPr>
      </w:pPr>
    </w:p>
    <w:p w:rsidR="49452D76" w:rsidP="234B4D99" w:rsidRDefault="49452D76" w14:paraId="4B404A7D" w14:textId="23F5411B">
      <w:pPr>
        <w:pStyle w:val="Normal"/>
        <w:jc w:val="left"/>
        <w:rPr>
          <w:rFonts w:ascii="Aptos" w:hAnsi="Aptos" w:eastAsia="Aptos" w:cs="Aptos" w:asciiTheme="minorAscii" w:hAnsiTheme="minorAscii" w:eastAsiaTheme="minorAscii" w:cstheme="minorAscii"/>
          <w:b w:val="1"/>
          <w:bCs w:val="1"/>
          <w:sz w:val="24"/>
          <w:szCs w:val="24"/>
          <w:u w:val="single"/>
        </w:rPr>
      </w:pPr>
      <w:r w:rsidRPr="0BA04E13" w:rsidR="4CBCCA90">
        <w:rPr>
          <w:rFonts w:ascii="Aptos" w:hAnsi="Aptos" w:eastAsia="Aptos" w:cs="Aptos" w:asciiTheme="minorAscii" w:hAnsiTheme="minorAscii" w:eastAsiaTheme="minorAscii" w:cstheme="minorAscii"/>
          <w:b w:val="1"/>
          <w:bCs w:val="1"/>
          <w:sz w:val="24"/>
          <w:szCs w:val="24"/>
          <w:u w:val="single"/>
        </w:rPr>
        <w:t>3. Awareness raising activities</w:t>
      </w:r>
    </w:p>
    <w:p w:rsidR="49452D76" w:rsidP="234B4D99" w:rsidRDefault="49452D76" w14:paraId="7A01AD9E" w14:textId="45E3330A">
      <w:pPr>
        <w:pStyle w:val="Normal"/>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Choose this category if your project is mainly about reaching people with electrical safety messages.</w:t>
      </w:r>
    </w:p>
    <w:p w:rsidR="49452D76" w:rsidP="234B4D99" w:rsidRDefault="49452D76" w14:paraId="3FD40A2B" w14:textId="54C9C852">
      <w:pPr>
        <w:pStyle w:val="Normal"/>
        <w:jc w:val="left"/>
        <w:rPr>
          <w:rFonts w:ascii="Aptos" w:hAnsi="Aptos" w:eastAsia="Aptos" w:cs="Aptos" w:asciiTheme="minorAscii" w:hAnsiTheme="minorAscii" w:eastAsiaTheme="minorAscii" w:cstheme="minorAscii"/>
          <w:b w:val="0"/>
          <w:bCs w:val="0"/>
          <w:sz w:val="24"/>
          <w:szCs w:val="24"/>
          <w:u w:val="none"/>
        </w:rPr>
      </w:pPr>
      <w:r w:rsidRPr="43D57A61" w:rsidR="4CBCCA90">
        <w:rPr>
          <w:rFonts w:ascii="Aptos" w:hAnsi="Aptos" w:eastAsia="Aptos" w:cs="Aptos" w:asciiTheme="minorAscii" w:hAnsiTheme="minorAscii" w:eastAsiaTheme="minorAscii" w:cstheme="minorAscii"/>
          <w:b w:val="0"/>
          <w:bCs w:val="0"/>
          <w:sz w:val="24"/>
          <w:szCs w:val="24"/>
          <w:u w:val="none"/>
        </w:rPr>
        <w:t xml:space="preserve">These projects focus on increasing awareness and encouraging preventative action, rather than teaching </w:t>
      </w:r>
      <w:r w:rsidRPr="43D57A61" w:rsidR="6B3235B0">
        <w:rPr>
          <w:rFonts w:ascii="Aptos" w:hAnsi="Aptos" w:eastAsia="Aptos" w:cs="Aptos" w:asciiTheme="minorAscii" w:hAnsiTheme="minorAscii" w:eastAsiaTheme="minorAscii" w:cstheme="minorAscii"/>
          <w:b w:val="0"/>
          <w:bCs w:val="0"/>
          <w:sz w:val="24"/>
          <w:szCs w:val="24"/>
          <w:u w:val="none"/>
        </w:rPr>
        <w:t>in-depth</w:t>
      </w:r>
      <w:r w:rsidRPr="43D57A61" w:rsidR="4CBCCA90">
        <w:rPr>
          <w:rFonts w:ascii="Aptos" w:hAnsi="Aptos" w:eastAsia="Aptos" w:cs="Aptos" w:asciiTheme="minorAscii" w:hAnsiTheme="minorAscii" w:eastAsiaTheme="minorAscii" w:cstheme="minorAscii"/>
          <w:b w:val="0"/>
          <w:bCs w:val="0"/>
          <w:sz w:val="24"/>
          <w:szCs w:val="24"/>
          <w:u w:val="none"/>
        </w:rPr>
        <w:t xml:space="preserve"> skills.</w:t>
      </w:r>
    </w:p>
    <w:p w:rsidR="43D57A61" w:rsidP="43D57A61" w:rsidRDefault="43D57A61" w14:paraId="6EF7C4D1" w14:textId="5AD98F5F">
      <w:pPr>
        <w:pStyle w:val="Normal"/>
        <w:jc w:val="left"/>
        <w:rPr>
          <w:rFonts w:ascii="Aptos" w:hAnsi="Aptos" w:eastAsia="Aptos" w:cs="Aptos" w:asciiTheme="minorAscii" w:hAnsiTheme="minorAscii" w:eastAsiaTheme="minorAscii" w:cstheme="minorAscii"/>
          <w:b w:val="0"/>
          <w:bCs w:val="0"/>
          <w:sz w:val="24"/>
          <w:szCs w:val="24"/>
          <w:u w:val="none"/>
        </w:rPr>
      </w:pPr>
    </w:p>
    <w:p w:rsidR="43D57A61" w:rsidP="43D57A61" w:rsidRDefault="43D57A61" w14:paraId="3EABFB29" w14:textId="4197E459">
      <w:pPr>
        <w:pStyle w:val="Normal"/>
        <w:jc w:val="left"/>
        <w:rPr>
          <w:rFonts w:ascii="Aptos" w:hAnsi="Aptos" w:eastAsia="Aptos" w:cs="Aptos" w:asciiTheme="minorAscii" w:hAnsiTheme="minorAscii" w:eastAsiaTheme="minorAscii" w:cstheme="minorAscii"/>
          <w:b w:val="0"/>
          <w:bCs w:val="0"/>
          <w:sz w:val="24"/>
          <w:szCs w:val="24"/>
          <w:u w:val="none"/>
        </w:rPr>
      </w:pPr>
    </w:p>
    <w:p w:rsidR="43D57A61" w:rsidP="43D57A61" w:rsidRDefault="43D57A61" w14:paraId="4C0E59F1" w14:textId="3E734B82">
      <w:pPr>
        <w:pStyle w:val="Normal"/>
        <w:jc w:val="left"/>
        <w:rPr>
          <w:rFonts w:ascii="Aptos" w:hAnsi="Aptos" w:eastAsia="Aptos" w:cs="Aptos" w:asciiTheme="minorAscii" w:hAnsiTheme="minorAscii" w:eastAsiaTheme="minorAscii" w:cstheme="minorAscii"/>
          <w:b w:val="0"/>
          <w:bCs w:val="0"/>
          <w:sz w:val="24"/>
          <w:szCs w:val="24"/>
          <w:u w:val="none"/>
        </w:rPr>
      </w:pPr>
    </w:p>
    <w:p w:rsidR="43D57A61" w:rsidP="43D57A61" w:rsidRDefault="43D57A61" w14:paraId="4226FBC0" w14:textId="4E16BD92">
      <w:pPr>
        <w:pStyle w:val="Normal"/>
        <w:jc w:val="left"/>
        <w:rPr>
          <w:rFonts w:ascii="Aptos" w:hAnsi="Aptos" w:eastAsia="Aptos" w:cs="Aptos" w:asciiTheme="minorAscii" w:hAnsiTheme="minorAscii" w:eastAsiaTheme="minorAscii" w:cstheme="minorAscii"/>
          <w:b w:val="0"/>
          <w:bCs w:val="0"/>
          <w:sz w:val="24"/>
          <w:szCs w:val="24"/>
          <w:u w:val="none"/>
        </w:rPr>
      </w:pPr>
    </w:p>
    <w:p w:rsidR="43D57A61" w:rsidP="43D57A61" w:rsidRDefault="43D57A61" w14:paraId="3A9B3BBB" w14:textId="7D395248">
      <w:pPr>
        <w:pStyle w:val="Normal"/>
        <w:jc w:val="left"/>
        <w:rPr>
          <w:rFonts w:ascii="Aptos" w:hAnsi="Aptos" w:eastAsia="Aptos" w:cs="Aptos" w:asciiTheme="minorAscii" w:hAnsiTheme="minorAscii" w:eastAsiaTheme="minorAscii" w:cstheme="minorAscii"/>
          <w:b w:val="0"/>
          <w:bCs w:val="0"/>
          <w:sz w:val="24"/>
          <w:szCs w:val="24"/>
          <w:u w:val="none"/>
        </w:rPr>
      </w:pPr>
    </w:p>
    <w:p w:rsidR="49452D76" w:rsidP="234B4D99" w:rsidRDefault="49452D76" w14:paraId="3AC45427" w14:textId="688F60C7">
      <w:pPr>
        <w:pStyle w:val="Normal"/>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Typical activities include:</w:t>
      </w:r>
    </w:p>
    <w:p w:rsidR="49452D76" w:rsidP="234B4D99" w:rsidRDefault="49452D76" w14:paraId="09C6D2A5" w14:textId="382A33AF">
      <w:pPr>
        <w:pStyle w:val="ListParagraph"/>
        <w:numPr>
          <w:ilvl w:val="0"/>
          <w:numId w:val="19"/>
        </w:numPr>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Campaigns or communications initiatives</w:t>
      </w:r>
    </w:p>
    <w:p w:rsidR="49452D76" w:rsidP="234B4D99" w:rsidRDefault="49452D76" w14:paraId="04CF1FE2" w14:textId="4491249A">
      <w:pPr>
        <w:pStyle w:val="ListParagraph"/>
        <w:numPr>
          <w:ilvl w:val="0"/>
          <w:numId w:val="19"/>
        </w:numPr>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Printed or digital materials (leaflets, posters, videos)</w:t>
      </w:r>
    </w:p>
    <w:p w:rsidR="49452D76" w:rsidP="234B4D99" w:rsidRDefault="49452D76" w14:paraId="36A4F9D7" w14:textId="36FC2C26">
      <w:pPr>
        <w:pStyle w:val="ListParagraph"/>
        <w:numPr>
          <w:ilvl w:val="0"/>
          <w:numId w:val="19"/>
        </w:numPr>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Local, regional, or national awareness campaigns</w:t>
      </w:r>
    </w:p>
    <w:p w:rsidR="49452D76" w:rsidP="234B4D99" w:rsidRDefault="49452D76" w14:paraId="68B905D2" w14:textId="3486F6D9">
      <w:pPr>
        <w:pStyle w:val="ListParagraph"/>
        <w:numPr>
          <w:ilvl w:val="0"/>
          <w:numId w:val="19"/>
        </w:numPr>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Media activity (radio, video, social media)</w:t>
      </w:r>
    </w:p>
    <w:p w:rsidR="49452D76" w:rsidP="234B4D99" w:rsidRDefault="49452D76" w14:paraId="670E707F" w14:textId="11219B1C">
      <w:pPr>
        <w:pStyle w:val="Normal"/>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Example:</w:t>
      </w:r>
      <w:r>
        <w:br/>
      </w:r>
      <w:r w:rsidRPr="0BA04E13" w:rsidR="4CBCCA90">
        <w:rPr>
          <w:rFonts w:ascii="Aptos" w:hAnsi="Aptos" w:eastAsia="Aptos" w:cs="Aptos" w:asciiTheme="minorAscii" w:hAnsiTheme="minorAscii" w:eastAsiaTheme="minorAscii" w:cstheme="minorAscii"/>
          <w:b w:val="0"/>
          <w:bCs w:val="0"/>
          <w:sz w:val="24"/>
          <w:szCs w:val="24"/>
          <w:u w:val="none"/>
        </w:rPr>
        <w:t>Creating and distributing multilingual electrical safety leaflets for migrant or refugee communities.</w:t>
      </w:r>
    </w:p>
    <w:p w:rsidR="49452D76" w:rsidP="234B4D99" w:rsidRDefault="49452D76" w14:paraId="0BBAEE44" w14:textId="589B3F28">
      <w:pPr>
        <w:pStyle w:val="Normal"/>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 Awareness raising is about reach and visibility.</w:t>
      </w:r>
      <w:r>
        <w:br/>
      </w:r>
      <w:r w:rsidRPr="0BA04E13" w:rsidR="4CBCCA90">
        <w:rPr>
          <w:rFonts w:ascii="Aptos" w:hAnsi="Aptos" w:eastAsia="Aptos" w:cs="Aptos" w:asciiTheme="minorAscii" w:hAnsiTheme="minorAscii" w:eastAsiaTheme="minorAscii" w:cstheme="minorAscii"/>
          <w:b w:val="0"/>
          <w:bCs w:val="0"/>
          <w:sz w:val="24"/>
          <w:szCs w:val="24"/>
          <w:u w:val="none"/>
        </w:rPr>
        <w:t xml:space="preserve">❌ If your project centres on workshops or structured sessions, choose </w:t>
      </w:r>
      <w:r w:rsidRPr="0BA04E13" w:rsidR="0BF415B6">
        <w:rPr>
          <w:rFonts w:ascii="Aptos" w:hAnsi="Aptos" w:eastAsia="Aptos" w:cs="Aptos" w:asciiTheme="minorAscii" w:hAnsiTheme="minorAscii" w:eastAsiaTheme="minorAscii" w:cstheme="minorAscii"/>
          <w:b w:val="0"/>
          <w:bCs w:val="0"/>
          <w:sz w:val="24"/>
          <w:szCs w:val="24"/>
          <w:u w:val="none"/>
        </w:rPr>
        <w:t>educational</w:t>
      </w:r>
      <w:r w:rsidRPr="0BA04E13" w:rsidR="4CBCCA90">
        <w:rPr>
          <w:rFonts w:ascii="Aptos" w:hAnsi="Aptos" w:eastAsia="Aptos" w:cs="Aptos" w:asciiTheme="minorAscii" w:hAnsiTheme="minorAscii" w:eastAsiaTheme="minorAscii" w:cstheme="minorAscii"/>
          <w:b w:val="0"/>
          <w:bCs w:val="0"/>
          <w:sz w:val="24"/>
          <w:szCs w:val="24"/>
          <w:u w:val="none"/>
        </w:rPr>
        <w:t xml:space="preserve"> workshops and events instead.</w:t>
      </w:r>
    </w:p>
    <w:p w:rsidR="49452D76" w:rsidP="234B4D99" w:rsidRDefault="49452D76" w14:paraId="38322B89" w14:textId="29310D91">
      <w:pPr>
        <w:pStyle w:val="Normal"/>
        <w:jc w:val="left"/>
        <w:rPr>
          <w:rFonts w:ascii="Aptos" w:hAnsi="Aptos" w:eastAsia="Aptos" w:cs="Aptos" w:asciiTheme="minorAscii" w:hAnsiTheme="minorAscii" w:eastAsiaTheme="minorAscii" w:cstheme="minorAscii"/>
          <w:b w:val="0"/>
          <w:bCs w:val="0"/>
          <w:sz w:val="24"/>
          <w:szCs w:val="24"/>
          <w:u w:val="none"/>
        </w:rPr>
      </w:pPr>
    </w:p>
    <w:p w:rsidR="49452D76" w:rsidP="234B4D99" w:rsidRDefault="49452D76" w14:paraId="5A538226" w14:textId="0661E1A7">
      <w:pPr>
        <w:pStyle w:val="Normal"/>
        <w:jc w:val="left"/>
        <w:rPr>
          <w:rFonts w:ascii="Aptos" w:hAnsi="Aptos" w:eastAsia="Aptos" w:cs="Aptos" w:asciiTheme="minorAscii" w:hAnsiTheme="minorAscii" w:eastAsiaTheme="minorAscii" w:cstheme="minorAscii"/>
          <w:b w:val="1"/>
          <w:bCs w:val="1"/>
          <w:sz w:val="24"/>
          <w:szCs w:val="24"/>
          <w:u w:val="single"/>
        </w:rPr>
      </w:pPr>
      <w:r w:rsidRPr="0BA04E13" w:rsidR="4CBCCA90">
        <w:rPr>
          <w:rFonts w:ascii="Aptos" w:hAnsi="Aptos" w:eastAsia="Aptos" w:cs="Aptos" w:asciiTheme="minorAscii" w:hAnsiTheme="minorAscii" w:eastAsiaTheme="minorAscii" w:cstheme="minorAscii"/>
          <w:b w:val="1"/>
          <w:bCs w:val="1"/>
          <w:sz w:val="24"/>
          <w:szCs w:val="24"/>
          <w:u w:val="single"/>
        </w:rPr>
        <w:t>4. Home repair and direct interventions</w:t>
      </w:r>
    </w:p>
    <w:p w:rsidR="49452D76" w:rsidP="234B4D99" w:rsidRDefault="49452D76" w14:paraId="7DE79ED7" w14:textId="6FE39E5A">
      <w:pPr>
        <w:pStyle w:val="Normal"/>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Choose this category if your project involves direct electrical work in people’s homes to address immediate risk.</w:t>
      </w:r>
    </w:p>
    <w:p w:rsidR="49452D76" w:rsidP="234B4D99" w:rsidRDefault="49452D76" w14:paraId="09E28A5A" w14:textId="7EB13A8E">
      <w:pPr>
        <w:pStyle w:val="Normal"/>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 xml:space="preserve">These projects provide </w:t>
      </w:r>
      <w:r w:rsidRPr="0BA04E13" w:rsidR="484F0477">
        <w:rPr>
          <w:rFonts w:ascii="Aptos" w:hAnsi="Aptos" w:eastAsia="Aptos" w:cs="Aptos" w:asciiTheme="minorAscii" w:hAnsiTheme="minorAscii" w:eastAsiaTheme="minorAscii" w:cstheme="minorAscii"/>
          <w:b w:val="0"/>
          <w:bCs w:val="0"/>
          <w:sz w:val="24"/>
          <w:szCs w:val="24"/>
          <w:u w:val="none"/>
        </w:rPr>
        <w:t>hands-on</w:t>
      </w:r>
      <w:r w:rsidRPr="0BA04E13" w:rsidR="4CBCCA90">
        <w:rPr>
          <w:rFonts w:ascii="Aptos" w:hAnsi="Aptos" w:eastAsia="Aptos" w:cs="Aptos" w:asciiTheme="minorAscii" w:hAnsiTheme="minorAscii" w:eastAsiaTheme="minorAscii" w:cstheme="minorAscii"/>
          <w:b w:val="0"/>
          <w:bCs w:val="0"/>
          <w:sz w:val="24"/>
          <w:szCs w:val="24"/>
          <w:u w:val="none"/>
        </w:rPr>
        <w:t>, professional intervention where unsafe installations or appliances pose a clear danger.</w:t>
      </w:r>
    </w:p>
    <w:p w:rsidR="49452D76" w:rsidP="234B4D99" w:rsidRDefault="49452D76" w14:paraId="26F3521B" w14:textId="16B2FC56">
      <w:pPr>
        <w:pStyle w:val="Normal"/>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Typical activities include:</w:t>
      </w:r>
    </w:p>
    <w:p w:rsidR="49452D76" w:rsidP="234B4D99" w:rsidRDefault="49452D76" w14:paraId="71F1AB35" w14:textId="0E28275B">
      <w:pPr>
        <w:pStyle w:val="ListParagraph"/>
        <w:numPr>
          <w:ilvl w:val="0"/>
          <w:numId w:val="20"/>
        </w:numPr>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Electrical inspections</w:t>
      </w:r>
    </w:p>
    <w:p w:rsidR="49452D76" w:rsidP="234B4D99" w:rsidRDefault="49452D76" w14:paraId="637E3D58" w14:textId="05CF62C2">
      <w:pPr>
        <w:pStyle w:val="ListParagraph"/>
        <w:numPr>
          <w:ilvl w:val="0"/>
          <w:numId w:val="20"/>
        </w:numPr>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Minor remedial work</w:t>
      </w:r>
    </w:p>
    <w:p w:rsidR="49452D76" w:rsidP="234B4D99" w:rsidRDefault="49452D76" w14:paraId="069C6488" w14:textId="3202CF91">
      <w:pPr>
        <w:pStyle w:val="ListParagraph"/>
        <w:numPr>
          <w:ilvl w:val="0"/>
          <w:numId w:val="20"/>
        </w:numPr>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Repairs or rewiring carried out by qualified professionals</w:t>
      </w:r>
    </w:p>
    <w:p w:rsidR="49452D76" w:rsidP="234B4D99" w:rsidRDefault="49452D76" w14:paraId="1A64FD89" w14:textId="52C92815">
      <w:pPr>
        <w:pStyle w:val="Normal"/>
        <w:jc w:val="left"/>
        <w:rPr>
          <w:rFonts w:ascii="Aptos" w:hAnsi="Aptos" w:eastAsia="Aptos" w:cs="Aptos" w:asciiTheme="minorAscii" w:hAnsiTheme="minorAscii" w:eastAsiaTheme="minorAscii" w:cstheme="minorAscii"/>
          <w:b w:val="0"/>
          <w:bCs w:val="0"/>
          <w:sz w:val="24"/>
          <w:szCs w:val="24"/>
          <w:u w:val="single"/>
        </w:rPr>
      </w:pPr>
      <w:r w:rsidRPr="0BA04E13" w:rsidR="4CBCCA90">
        <w:rPr>
          <w:rFonts w:ascii="Aptos" w:hAnsi="Aptos" w:eastAsia="Aptos" w:cs="Aptos" w:asciiTheme="minorAscii" w:hAnsiTheme="minorAscii" w:eastAsiaTheme="minorAscii" w:cstheme="minorAscii"/>
          <w:b w:val="0"/>
          <w:bCs w:val="0"/>
          <w:sz w:val="24"/>
          <w:szCs w:val="24"/>
          <w:u w:val="single"/>
        </w:rPr>
        <w:t xml:space="preserve">Important: </w:t>
      </w:r>
      <w:r w:rsidRPr="0BA04E13" w:rsidR="4CBCCA90">
        <w:rPr>
          <w:rFonts w:ascii="Aptos" w:hAnsi="Aptos" w:eastAsia="Aptos" w:cs="Aptos" w:asciiTheme="minorAscii" w:hAnsiTheme="minorAscii" w:eastAsiaTheme="minorAscii" w:cstheme="minorAscii"/>
          <w:b w:val="0"/>
          <w:bCs w:val="0"/>
          <w:sz w:val="24"/>
          <w:szCs w:val="24"/>
          <w:u w:val="single"/>
        </w:rPr>
        <w:t>additional</w:t>
      </w:r>
      <w:r w:rsidRPr="0BA04E13" w:rsidR="4CBCCA90">
        <w:rPr>
          <w:rFonts w:ascii="Aptos" w:hAnsi="Aptos" w:eastAsia="Aptos" w:cs="Aptos" w:asciiTheme="minorAscii" w:hAnsiTheme="minorAscii" w:eastAsiaTheme="minorAscii" w:cstheme="minorAscii"/>
          <w:b w:val="0"/>
          <w:bCs w:val="0"/>
          <w:sz w:val="24"/>
          <w:szCs w:val="24"/>
          <w:u w:val="single"/>
        </w:rPr>
        <w:t xml:space="preserve"> eligibility criteria apply</w:t>
      </w:r>
      <w:r w:rsidRPr="0BA04E13" w:rsidR="6C3F0FC3">
        <w:rPr>
          <w:rFonts w:ascii="Aptos" w:hAnsi="Aptos" w:eastAsia="Aptos" w:cs="Aptos" w:asciiTheme="minorAscii" w:hAnsiTheme="minorAscii" w:eastAsiaTheme="minorAscii" w:cstheme="minorAscii"/>
          <w:b w:val="0"/>
          <w:bCs w:val="0"/>
          <w:sz w:val="24"/>
          <w:szCs w:val="24"/>
          <w:u w:val="single"/>
        </w:rPr>
        <w:t xml:space="preserve"> to home repairs and direct interventions</w:t>
      </w:r>
    </w:p>
    <w:p w:rsidR="49452D76" w:rsidP="234B4D99" w:rsidRDefault="49452D76" w14:paraId="70A11A11" w14:textId="6BD70A79">
      <w:pPr>
        <w:pStyle w:val="Normal"/>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For projects in this category, funding can only be used where:</w:t>
      </w:r>
    </w:p>
    <w:p w:rsidR="49452D76" w:rsidP="234B4D99" w:rsidRDefault="49452D76" w14:paraId="77C43B81" w14:textId="020C7382">
      <w:pPr>
        <w:pStyle w:val="ListParagraph"/>
        <w:numPr>
          <w:ilvl w:val="0"/>
          <w:numId w:val="21"/>
        </w:numPr>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The resident is an owner</w:t>
      </w:r>
      <w:r>
        <w:noBreakHyphen/>
      </w:r>
      <w:r w:rsidRPr="0BA04E13" w:rsidR="4CBCCA90">
        <w:rPr>
          <w:rFonts w:ascii="Aptos" w:hAnsi="Aptos" w:eastAsia="Aptos" w:cs="Aptos" w:asciiTheme="minorAscii" w:hAnsiTheme="minorAscii" w:eastAsiaTheme="minorAscii" w:cstheme="minorAscii"/>
          <w:b w:val="0"/>
          <w:bCs w:val="0"/>
          <w:sz w:val="24"/>
          <w:szCs w:val="24"/>
          <w:u w:val="none"/>
        </w:rPr>
        <w:t>occupier</w:t>
      </w:r>
    </w:p>
    <w:p w:rsidR="49452D76" w:rsidP="234B4D99" w:rsidRDefault="49452D76" w14:paraId="0FCD58DD" w14:textId="5C64D027">
      <w:pPr>
        <w:pStyle w:val="ListParagraph"/>
        <w:numPr>
          <w:ilvl w:val="0"/>
          <w:numId w:val="21"/>
        </w:numPr>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The household cannot afford the electrical work required</w:t>
      </w:r>
    </w:p>
    <w:p w:rsidR="49452D76" w:rsidP="234B4D99" w:rsidRDefault="49452D76" w14:paraId="09B94619" w14:textId="1593AE0B">
      <w:pPr>
        <w:pStyle w:val="ListParagraph"/>
        <w:numPr>
          <w:ilvl w:val="0"/>
          <w:numId w:val="21"/>
        </w:numPr>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The work is minor and clearly defined</w:t>
      </w:r>
    </w:p>
    <w:p w:rsidR="49452D76" w:rsidP="234B4D99" w:rsidRDefault="49452D76" w14:paraId="5325E239" w14:textId="01486847">
      <w:pPr>
        <w:pStyle w:val="ListParagraph"/>
        <w:numPr>
          <w:ilvl w:val="0"/>
          <w:numId w:val="21"/>
        </w:numPr>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The household meets at least one of the following criteria:</w:t>
      </w:r>
    </w:p>
    <w:p w:rsidR="49452D76" w:rsidP="234B4D99" w:rsidRDefault="49452D76" w14:paraId="0707BCF5" w14:textId="6A98DDA3">
      <w:pPr>
        <w:pStyle w:val="ListParagraph"/>
        <w:numPr>
          <w:ilvl w:val="0"/>
          <w:numId w:val="21"/>
        </w:numPr>
        <w:jc w:val="left"/>
        <w:rPr>
          <w:rFonts w:ascii="Aptos" w:hAnsi="Aptos" w:eastAsia="Aptos" w:cs="Aptos" w:asciiTheme="minorAscii" w:hAnsiTheme="minorAscii" w:eastAsiaTheme="minorAscii" w:cstheme="minorAscii"/>
          <w:b w:val="0"/>
          <w:bCs w:val="0"/>
          <w:sz w:val="24"/>
          <w:szCs w:val="24"/>
          <w:u w:val="none"/>
        </w:rPr>
      </w:pPr>
      <w:r w:rsidRPr="43D57A61" w:rsidR="4CBCCA90">
        <w:rPr>
          <w:rFonts w:ascii="Aptos" w:hAnsi="Aptos" w:eastAsia="Aptos" w:cs="Aptos" w:asciiTheme="minorAscii" w:hAnsiTheme="minorAscii" w:eastAsiaTheme="minorAscii" w:cstheme="minorAscii"/>
          <w:b w:val="0"/>
          <w:bCs w:val="0"/>
          <w:sz w:val="24"/>
          <w:szCs w:val="24"/>
          <w:u w:val="none"/>
        </w:rPr>
        <w:t>The resident:</w:t>
      </w:r>
    </w:p>
    <w:p w:rsidR="43D57A61" w:rsidP="43D57A61" w:rsidRDefault="43D57A61" w14:paraId="1FF2B52E" w14:textId="7063B194">
      <w:pPr>
        <w:pStyle w:val="Normal"/>
        <w:jc w:val="left"/>
        <w:rPr>
          <w:rFonts w:ascii="Aptos" w:hAnsi="Aptos" w:eastAsia="Aptos" w:cs="Aptos" w:asciiTheme="minorAscii" w:hAnsiTheme="minorAscii" w:eastAsiaTheme="minorAscii" w:cstheme="minorAscii"/>
          <w:b w:val="0"/>
          <w:bCs w:val="0"/>
          <w:sz w:val="24"/>
          <w:szCs w:val="24"/>
          <w:u w:val="none"/>
        </w:rPr>
      </w:pPr>
    </w:p>
    <w:p w:rsidR="43D57A61" w:rsidP="43D57A61" w:rsidRDefault="43D57A61" w14:paraId="42A31EE2" w14:textId="6A2CDF4D">
      <w:pPr>
        <w:pStyle w:val="Normal"/>
        <w:jc w:val="left"/>
        <w:rPr>
          <w:rFonts w:ascii="Aptos" w:hAnsi="Aptos" w:eastAsia="Aptos" w:cs="Aptos" w:asciiTheme="minorAscii" w:hAnsiTheme="minorAscii" w:eastAsiaTheme="minorAscii" w:cstheme="minorAscii"/>
          <w:b w:val="0"/>
          <w:bCs w:val="0"/>
          <w:sz w:val="24"/>
          <w:szCs w:val="24"/>
          <w:u w:val="none"/>
        </w:rPr>
      </w:pPr>
    </w:p>
    <w:p w:rsidR="43D57A61" w:rsidP="43D57A61" w:rsidRDefault="43D57A61" w14:paraId="04CCA377" w14:textId="10FDC6E2">
      <w:pPr>
        <w:pStyle w:val="Normal"/>
        <w:jc w:val="left"/>
        <w:rPr>
          <w:rFonts w:ascii="Aptos" w:hAnsi="Aptos" w:eastAsia="Aptos" w:cs="Aptos" w:asciiTheme="minorAscii" w:hAnsiTheme="minorAscii" w:eastAsiaTheme="minorAscii" w:cstheme="minorAscii"/>
          <w:b w:val="0"/>
          <w:bCs w:val="0"/>
          <w:sz w:val="24"/>
          <w:szCs w:val="24"/>
          <w:u w:val="none"/>
        </w:rPr>
      </w:pPr>
    </w:p>
    <w:p w:rsidR="43D57A61" w:rsidP="43D57A61" w:rsidRDefault="43D57A61" w14:paraId="451920E6" w14:textId="55342B8D">
      <w:pPr>
        <w:pStyle w:val="Normal"/>
        <w:jc w:val="left"/>
        <w:rPr>
          <w:rFonts w:ascii="Aptos" w:hAnsi="Aptos" w:eastAsia="Aptos" w:cs="Aptos" w:asciiTheme="minorAscii" w:hAnsiTheme="minorAscii" w:eastAsiaTheme="minorAscii" w:cstheme="minorAscii"/>
          <w:b w:val="0"/>
          <w:bCs w:val="0"/>
          <w:sz w:val="24"/>
          <w:szCs w:val="24"/>
          <w:u w:val="none"/>
        </w:rPr>
      </w:pPr>
    </w:p>
    <w:p w:rsidR="49452D76" w:rsidP="234B4D99" w:rsidRDefault="49452D76" w14:paraId="52D71BB6" w14:textId="5AFD556A">
      <w:pPr>
        <w:pStyle w:val="ListParagraph"/>
        <w:numPr>
          <w:ilvl w:val="1"/>
          <w:numId w:val="21"/>
        </w:numPr>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Lives with a child under five, or</w:t>
      </w:r>
    </w:p>
    <w:p w:rsidR="49452D76" w:rsidP="234B4D99" w:rsidRDefault="49452D76" w14:paraId="13C0ED02" w14:textId="299F628D">
      <w:pPr>
        <w:pStyle w:val="ListParagraph"/>
        <w:numPr>
          <w:ilvl w:val="1"/>
          <w:numId w:val="21"/>
        </w:numPr>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Has reached state pension age, or</w:t>
      </w:r>
    </w:p>
    <w:p w:rsidR="49452D76" w:rsidP="234B4D99" w:rsidRDefault="49452D76" w14:paraId="06C77472" w14:textId="26143AE2">
      <w:pPr>
        <w:pStyle w:val="ListParagraph"/>
        <w:numPr>
          <w:ilvl w:val="1"/>
          <w:numId w:val="21"/>
        </w:numPr>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Is disabled or chronically ill, or</w:t>
      </w:r>
    </w:p>
    <w:p w:rsidR="49452D76" w:rsidP="234B4D99" w:rsidRDefault="49452D76" w14:paraId="102CCA5E" w14:textId="1581D8F4">
      <w:pPr>
        <w:pStyle w:val="ListParagraph"/>
        <w:numPr>
          <w:ilvl w:val="1"/>
          <w:numId w:val="21"/>
        </w:numPr>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Lives with others who are disabled, chronically ill, under 18, or have reached state pension age</w:t>
      </w:r>
    </w:p>
    <w:p w:rsidR="49452D76" w:rsidP="234B4D99" w:rsidRDefault="49452D76" w14:paraId="7B40AA99" w14:textId="39EEF045">
      <w:pPr>
        <w:pStyle w:val="Normal"/>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These checks will be carried out before any funding is released.</w:t>
      </w:r>
    </w:p>
    <w:p w:rsidR="49452D76" w:rsidP="0BA04E13" w:rsidRDefault="49452D76" w14:paraId="49A8D6B2" w14:textId="68A971A7">
      <w:pPr>
        <w:pStyle w:val="Normal"/>
        <w:jc w:val="left"/>
        <w:rPr>
          <w:rFonts w:ascii="Aptos" w:hAnsi="Aptos" w:eastAsia="Aptos" w:cs="Aptos" w:asciiTheme="minorAscii" w:hAnsiTheme="minorAscii" w:eastAsiaTheme="minorAscii" w:cstheme="minorAscii"/>
          <w:noProof w:val="0"/>
          <w:sz w:val="24"/>
          <w:szCs w:val="24"/>
          <w:lang w:val="en-GB"/>
        </w:rPr>
      </w:pPr>
      <w:r w:rsidRPr="0BA04E13" w:rsidR="10BA6CD9">
        <w:rPr>
          <w:rFonts w:ascii="Aptos" w:hAnsi="Aptos" w:eastAsia="Aptos" w:cs="Aptos" w:asciiTheme="minorAscii" w:hAnsiTheme="minorAscii" w:eastAsiaTheme="minorAscii" w:cstheme="minorAscii"/>
          <w:b w:val="0"/>
          <w:bCs w:val="0"/>
          <w:sz w:val="24"/>
          <w:szCs w:val="24"/>
          <w:u w:val="none"/>
        </w:rPr>
        <w:t>Moreover, a</w:t>
      </w:r>
      <w:r w:rsidRPr="0BA04E13" w:rsidR="10BA6CD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t>ll electrical installation work must be completed by an electrician registered with a Competent Person Scheme (CPS), except where the work is being undertaken in Scotland where CPS does not apply. In this instance, the electrician must be registered with an approved scheme provider.</w:t>
      </w:r>
    </w:p>
    <w:p w:rsidR="0BA04E13" w:rsidP="0BA04E13" w:rsidRDefault="0BA04E13" w14:paraId="629B0E31" w14:textId="22BDA7B0">
      <w:pPr>
        <w:pStyle w:val="Normal"/>
        <w:jc w:val="left"/>
        <w:rPr>
          <w:rFonts w:ascii="Aptos" w:hAnsi="Aptos" w:eastAsia="Aptos" w:cs="Aptos" w:asciiTheme="minorAscii" w:hAnsiTheme="minorAscii" w:eastAsiaTheme="minorAscii" w:cstheme="minorAscii"/>
          <w:b w:val="1"/>
          <w:bCs w:val="1"/>
          <w:sz w:val="24"/>
          <w:szCs w:val="24"/>
          <w:u w:val="single"/>
        </w:rPr>
      </w:pPr>
    </w:p>
    <w:p w:rsidR="49452D76" w:rsidP="234B4D99" w:rsidRDefault="49452D76" w14:paraId="04464464" w14:textId="051907A2">
      <w:pPr>
        <w:pStyle w:val="Normal"/>
        <w:jc w:val="left"/>
        <w:rPr>
          <w:rFonts w:ascii="Aptos" w:hAnsi="Aptos" w:eastAsia="Aptos" w:cs="Aptos" w:asciiTheme="minorAscii" w:hAnsiTheme="minorAscii" w:eastAsiaTheme="minorAscii" w:cstheme="minorAscii"/>
          <w:b w:val="1"/>
          <w:bCs w:val="1"/>
          <w:sz w:val="24"/>
          <w:szCs w:val="24"/>
          <w:u w:val="single"/>
        </w:rPr>
      </w:pPr>
      <w:r w:rsidRPr="0BA04E13" w:rsidR="4CBCCA90">
        <w:rPr>
          <w:rFonts w:ascii="Aptos" w:hAnsi="Aptos" w:eastAsia="Aptos" w:cs="Aptos" w:asciiTheme="minorAscii" w:hAnsiTheme="minorAscii" w:eastAsiaTheme="minorAscii" w:cstheme="minorAscii"/>
          <w:b w:val="1"/>
          <w:bCs w:val="1"/>
          <w:sz w:val="24"/>
          <w:szCs w:val="24"/>
          <w:u w:val="single"/>
        </w:rPr>
        <w:t>Projects that don’t fit neatly into one category</w:t>
      </w:r>
    </w:p>
    <w:p w:rsidR="49452D76" w:rsidP="234B4D99" w:rsidRDefault="49452D76" w14:paraId="0DC5098E" w14:textId="647E2352">
      <w:pPr>
        <w:pStyle w:val="Normal"/>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Some projects naturally span more than one approach</w:t>
      </w:r>
      <w:r w:rsidRPr="0BA04E13" w:rsidR="63C6616D">
        <w:rPr>
          <w:rFonts w:ascii="Aptos" w:hAnsi="Aptos" w:eastAsia="Aptos" w:cs="Aptos" w:asciiTheme="minorAscii" w:hAnsiTheme="minorAscii" w:eastAsiaTheme="minorAscii" w:cstheme="minorAscii"/>
          <w:b w:val="0"/>
          <w:bCs w:val="0"/>
          <w:sz w:val="24"/>
          <w:szCs w:val="24"/>
          <w:u w:val="none"/>
        </w:rPr>
        <w:t xml:space="preserve"> or none at all</w:t>
      </w:r>
      <w:r w:rsidRPr="0BA04E13" w:rsidR="4CBCCA90">
        <w:rPr>
          <w:rFonts w:ascii="Aptos" w:hAnsi="Aptos" w:eastAsia="Aptos" w:cs="Aptos" w:asciiTheme="minorAscii" w:hAnsiTheme="minorAscii" w:eastAsiaTheme="minorAscii" w:cstheme="minorAscii"/>
          <w:b w:val="0"/>
          <w:bCs w:val="0"/>
          <w:sz w:val="24"/>
          <w:szCs w:val="24"/>
          <w:u w:val="none"/>
        </w:rPr>
        <w:t xml:space="preserve">. </w:t>
      </w:r>
      <w:r w:rsidRPr="0BA04E13" w:rsidR="4CBCCA90">
        <w:rPr>
          <w:rFonts w:ascii="Aptos" w:hAnsi="Aptos" w:eastAsia="Aptos" w:cs="Aptos" w:asciiTheme="minorAscii" w:hAnsiTheme="minorAscii" w:eastAsiaTheme="minorAscii" w:cstheme="minorAscii"/>
          <w:b w:val="0"/>
          <w:bCs w:val="0"/>
          <w:sz w:val="24"/>
          <w:szCs w:val="24"/>
          <w:u w:val="none"/>
        </w:rPr>
        <w:t>That’s</w:t>
      </w:r>
      <w:r w:rsidRPr="0BA04E13" w:rsidR="4CBCCA90">
        <w:rPr>
          <w:rFonts w:ascii="Aptos" w:hAnsi="Aptos" w:eastAsia="Aptos" w:cs="Aptos" w:asciiTheme="minorAscii" w:hAnsiTheme="minorAscii" w:eastAsiaTheme="minorAscii" w:cstheme="minorAscii"/>
          <w:b w:val="0"/>
          <w:bCs w:val="0"/>
          <w:sz w:val="24"/>
          <w:szCs w:val="24"/>
          <w:u w:val="none"/>
        </w:rPr>
        <w:t xml:space="preserve"> expected</w:t>
      </w:r>
      <w:r w:rsidRPr="0BA04E13" w:rsidR="62C0F438">
        <w:rPr>
          <w:rFonts w:ascii="Aptos" w:hAnsi="Aptos" w:eastAsia="Aptos" w:cs="Aptos" w:asciiTheme="minorAscii" w:hAnsiTheme="minorAscii" w:eastAsiaTheme="minorAscii" w:cstheme="minorAscii"/>
          <w:b w:val="0"/>
          <w:bCs w:val="0"/>
          <w:sz w:val="24"/>
          <w:szCs w:val="24"/>
          <w:u w:val="none"/>
        </w:rPr>
        <w:t xml:space="preserve"> – </w:t>
      </w:r>
      <w:r w:rsidRPr="0BA04E13" w:rsidR="4CBCCA90">
        <w:rPr>
          <w:rFonts w:ascii="Aptos" w:hAnsi="Aptos" w:eastAsia="Aptos" w:cs="Aptos" w:asciiTheme="minorAscii" w:hAnsiTheme="minorAscii" w:eastAsiaTheme="minorAscii" w:cstheme="minorAscii"/>
          <w:b w:val="0"/>
          <w:bCs w:val="0"/>
          <w:sz w:val="24"/>
          <w:szCs w:val="24"/>
          <w:u w:val="none"/>
        </w:rPr>
        <w:t>and welcomed.</w:t>
      </w:r>
    </w:p>
    <w:p w:rsidR="49452D76" w:rsidP="234B4D99" w:rsidRDefault="49452D76" w14:paraId="4E5FD818" w14:textId="16F4BDE9">
      <w:pPr>
        <w:pStyle w:val="Normal"/>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 xml:space="preserve">If your project </w:t>
      </w:r>
      <w:r w:rsidRPr="0BA04E13" w:rsidR="4CBCCA90">
        <w:rPr>
          <w:rFonts w:ascii="Aptos" w:hAnsi="Aptos" w:eastAsia="Aptos" w:cs="Aptos" w:asciiTheme="minorAscii" w:hAnsiTheme="minorAscii" w:eastAsiaTheme="minorAscii" w:cstheme="minorAscii"/>
          <w:b w:val="0"/>
          <w:bCs w:val="0"/>
          <w:sz w:val="24"/>
          <w:szCs w:val="24"/>
          <w:u w:val="none"/>
        </w:rPr>
        <w:t>doesn’t</w:t>
      </w:r>
      <w:r w:rsidRPr="0BA04E13" w:rsidR="4CBCCA90">
        <w:rPr>
          <w:rFonts w:ascii="Aptos" w:hAnsi="Aptos" w:eastAsia="Aptos" w:cs="Aptos" w:asciiTheme="minorAscii" w:hAnsiTheme="minorAscii" w:eastAsiaTheme="minorAscii" w:cstheme="minorAscii"/>
          <w:b w:val="0"/>
          <w:bCs w:val="0"/>
          <w:sz w:val="24"/>
          <w:szCs w:val="24"/>
          <w:u w:val="none"/>
        </w:rPr>
        <w:t xml:space="preserve"> fit perfectly into a single category</w:t>
      </w:r>
      <w:r w:rsidRPr="0BA04E13" w:rsidR="77BEE9EE">
        <w:rPr>
          <w:rFonts w:ascii="Aptos" w:hAnsi="Aptos" w:eastAsia="Aptos" w:cs="Aptos" w:asciiTheme="minorAscii" w:hAnsiTheme="minorAscii" w:eastAsiaTheme="minorAscii" w:cstheme="minorAscii"/>
          <w:b w:val="0"/>
          <w:bCs w:val="0"/>
          <w:sz w:val="24"/>
          <w:szCs w:val="24"/>
          <w:u w:val="none"/>
        </w:rPr>
        <w:t xml:space="preserve">, </w:t>
      </w:r>
      <w:r w:rsidRPr="0BA04E13" w:rsidR="4CBCCA90">
        <w:rPr>
          <w:rFonts w:ascii="Aptos" w:hAnsi="Aptos" w:eastAsia="Aptos" w:cs="Aptos" w:asciiTheme="minorAscii" w:hAnsiTheme="minorAscii" w:eastAsiaTheme="minorAscii" w:cstheme="minorAscii"/>
          <w:b w:val="0"/>
          <w:bCs w:val="0"/>
          <w:sz w:val="24"/>
          <w:szCs w:val="24"/>
          <w:u w:val="none"/>
        </w:rPr>
        <w:t>elect</w:t>
      </w:r>
      <w:r w:rsidRPr="0BA04E13" w:rsidR="4CBCCA90">
        <w:rPr>
          <w:rFonts w:ascii="Aptos" w:hAnsi="Aptos" w:eastAsia="Aptos" w:cs="Aptos" w:asciiTheme="minorAscii" w:hAnsiTheme="minorAscii" w:eastAsiaTheme="minorAscii" w:cstheme="minorAscii"/>
          <w:b w:val="0"/>
          <w:bCs w:val="0"/>
          <w:sz w:val="24"/>
          <w:szCs w:val="24"/>
          <w:u w:val="none"/>
        </w:rPr>
        <w:t xml:space="preserve"> the category that feels most </w:t>
      </w:r>
      <w:r w:rsidRPr="0BA04E13" w:rsidR="4CBCCA90">
        <w:rPr>
          <w:rFonts w:ascii="Aptos" w:hAnsi="Aptos" w:eastAsia="Aptos" w:cs="Aptos" w:asciiTheme="minorAscii" w:hAnsiTheme="minorAscii" w:eastAsiaTheme="minorAscii" w:cstheme="minorAscii"/>
          <w:b w:val="0"/>
          <w:bCs w:val="0"/>
          <w:sz w:val="24"/>
          <w:szCs w:val="24"/>
          <w:u w:val="none"/>
        </w:rPr>
        <w:t>accurate</w:t>
      </w:r>
      <w:r w:rsidRPr="0BA04E13" w:rsidR="4CBCCA90">
        <w:rPr>
          <w:rFonts w:ascii="Aptos" w:hAnsi="Aptos" w:eastAsia="Aptos" w:cs="Aptos" w:asciiTheme="minorAscii" w:hAnsiTheme="minorAscii" w:eastAsiaTheme="minorAscii" w:cstheme="minorAscii"/>
          <w:b w:val="0"/>
          <w:bCs w:val="0"/>
          <w:sz w:val="24"/>
          <w:szCs w:val="24"/>
          <w:u w:val="none"/>
        </w:rPr>
        <w:t xml:space="preserve"> overal</w:t>
      </w:r>
      <w:r w:rsidRPr="0BA04E13" w:rsidR="2DE0F1E4">
        <w:rPr>
          <w:rFonts w:ascii="Aptos" w:hAnsi="Aptos" w:eastAsia="Aptos" w:cs="Aptos" w:asciiTheme="minorAscii" w:hAnsiTheme="minorAscii" w:eastAsiaTheme="minorAscii" w:cstheme="minorAscii"/>
          <w:b w:val="0"/>
          <w:bCs w:val="0"/>
          <w:sz w:val="24"/>
          <w:szCs w:val="24"/>
          <w:u w:val="none"/>
        </w:rPr>
        <w:t>l and u</w:t>
      </w:r>
      <w:r w:rsidRPr="0BA04E13" w:rsidR="4CBCCA90">
        <w:rPr>
          <w:rFonts w:ascii="Aptos" w:hAnsi="Aptos" w:eastAsia="Aptos" w:cs="Aptos" w:asciiTheme="minorAscii" w:hAnsiTheme="minorAscii" w:eastAsiaTheme="minorAscii" w:cstheme="minorAscii"/>
          <w:b w:val="0"/>
          <w:bCs w:val="0"/>
          <w:sz w:val="24"/>
          <w:szCs w:val="24"/>
          <w:u w:val="none"/>
        </w:rPr>
        <w:t>se the application form to explain your full project clearly in your own words</w:t>
      </w:r>
      <w:r w:rsidRPr="0BA04E13" w:rsidR="1DCB6F14">
        <w:rPr>
          <w:rFonts w:ascii="Aptos" w:hAnsi="Aptos" w:eastAsia="Aptos" w:cs="Aptos" w:asciiTheme="minorAscii" w:hAnsiTheme="minorAscii" w:eastAsiaTheme="minorAscii" w:cstheme="minorAscii"/>
          <w:b w:val="0"/>
          <w:bCs w:val="0"/>
          <w:sz w:val="24"/>
          <w:szCs w:val="24"/>
          <w:u w:val="none"/>
        </w:rPr>
        <w:t>.</w:t>
      </w:r>
    </w:p>
    <w:p w:rsidR="49452D76" w:rsidP="234B4D99" w:rsidRDefault="49452D76" w14:paraId="57FED8DC" w14:textId="5129CC91">
      <w:pPr>
        <w:pStyle w:val="Normal"/>
        <w:jc w:val="left"/>
        <w:rPr>
          <w:rFonts w:ascii="Aptos" w:hAnsi="Aptos" w:eastAsia="Aptos" w:cs="Aptos" w:asciiTheme="minorAscii" w:hAnsiTheme="minorAscii" w:eastAsiaTheme="minorAscii" w:cstheme="minorAscii"/>
          <w:b w:val="0"/>
          <w:bCs w:val="0"/>
          <w:sz w:val="24"/>
          <w:szCs w:val="24"/>
          <w:u w:val="none"/>
        </w:rPr>
      </w:pPr>
    </w:p>
    <w:p w:rsidR="49452D76" w:rsidP="234B4D99" w:rsidRDefault="49452D76" w14:paraId="683CE673" w14:textId="42627DB7">
      <w:pPr>
        <w:pStyle w:val="Normal"/>
        <w:jc w:val="left"/>
        <w:rPr>
          <w:rFonts w:ascii="Aptos" w:hAnsi="Aptos" w:eastAsia="Aptos" w:cs="Aptos" w:asciiTheme="minorAscii" w:hAnsiTheme="minorAscii" w:eastAsiaTheme="minorAscii" w:cstheme="minorAscii"/>
          <w:b w:val="1"/>
          <w:bCs w:val="1"/>
          <w:sz w:val="24"/>
          <w:szCs w:val="24"/>
          <w:u w:val="single"/>
        </w:rPr>
      </w:pPr>
      <w:r w:rsidRPr="0BA04E13" w:rsidR="4CBCCA90">
        <w:rPr>
          <w:rFonts w:ascii="Aptos" w:hAnsi="Aptos" w:eastAsia="Aptos" w:cs="Aptos" w:asciiTheme="minorAscii" w:hAnsiTheme="minorAscii" w:eastAsiaTheme="minorAscii" w:cstheme="minorAscii"/>
          <w:b w:val="1"/>
          <w:bCs w:val="1"/>
          <w:sz w:val="24"/>
          <w:szCs w:val="24"/>
          <w:u w:val="single"/>
        </w:rPr>
        <w:t>What we’re particularly keen to support</w:t>
      </w:r>
    </w:p>
    <w:p w:rsidR="49452D76" w:rsidP="234B4D99" w:rsidRDefault="49452D76" w14:paraId="67C74D83" w14:textId="74A54F93">
      <w:pPr>
        <w:pStyle w:val="Normal"/>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Based on learning from previous years, we especially welcome:</w:t>
      </w:r>
    </w:p>
    <w:p w:rsidR="49452D76" w:rsidP="234B4D99" w:rsidRDefault="49452D76" w14:paraId="1EFDB441" w14:textId="5F762ACB">
      <w:pPr>
        <w:pStyle w:val="ListParagraph"/>
        <w:numPr>
          <w:ilvl w:val="0"/>
          <w:numId w:val="22"/>
        </w:numPr>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Projects that combine approaches, such as PAT testing alongside education or awareness raising</w:t>
      </w:r>
      <w:r w:rsidRPr="0BA04E13" w:rsidR="6A2A5EF7">
        <w:rPr>
          <w:rFonts w:ascii="Aptos" w:hAnsi="Aptos" w:eastAsia="Aptos" w:cs="Aptos" w:asciiTheme="minorAscii" w:hAnsiTheme="minorAscii" w:eastAsiaTheme="minorAscii" w:cstheme="minorAscii"/>
          <w:b w:val="0"/>
          <w:bCs w:val="0"/>
          <w:sz w:val="24"/>
          <w:szCs w:val="24"/>
          <w:u w:val="none"/>
        </w:rPr>
        <w:t xml:space="preserve">. </w:t>
      </w:r>
      <w:r w:rsidRPr="0BA04E13" w:rsidR="4CBCCA90">
        <w:rPr>
          <w:rFonts w:ascii="Aptos" w:hAnsi="Aptos" w:eastAsia="Aptos" w:cs="Aptos" w:asciiTheme="minorAscii" w:hAnsiTheme="minorAscii" w:eastAsiaTheme="minorAscii" w:cstheme="minorAscii"/>
          <w:b w:val="0"/>
          <w:bCs w:val="0"/>
          <w:sz w:val="24"/>
          <w:szCs w:val="24"/>
          <w:u w:val="none"/>
        </w:rPr>
        <w:t xml:space="preserve">(Our evaluations show this leads to stronger and </w:t>
      </w:r>
      <w:r w:rsidRPr="0BA04E13" w:rsidR="2A688BE8">
        <w:rPr>
          <w:rFonts w:ascii="Aptos" w:hAnsi="Aptos" w:eastAsia="Aptos" w:cs="Aptos" w:asciiTheme="minorAscii" w:hAnsiTheme="minorAscii" w:eastAsiaTheme="minorAscii" w:cstheme="minorAscii"/>
          <w:b w:val="0"/>
          <w:bCs w:val="0"/>
          <w:sz w:val="24"/>
          <w:szCs w:val="24"/>
          <w:u w:val="none"/>
        </w:rPr>
        <w:t>longer lasting</w:t>
      </w:r>
      <w:r w:rsidRPr="0BA04E13" w:rsidR="4CBCCA90">
        <w:rPr>
          <w:rFonts w:ascii="Aptos" w:hAnsi="Aptos" w:eastAsia="Aptos" w:cs="Aptos" w:asciiTheme="minorAscii" w:hAnsiTheme="minorAscii" w:eastAsiaTheme="minorAscii" w:cstheme="minorAscii"/>
          <w:b w:val="0"/>
          <w:bCs w:val="0"/>
          <w:sz w:val="24"/>
          <w:szCs w:val="24"/>
          <w:u w:val="none"/>
        </w:rPr>
        <w:t xml:space="preserve"> impact.)</w:t>
      </w:r>
    </w:p>
    <w:p w:rsidR="49452D76" w:rsidP="234B4D99" w:rsidRDefault="49452D76" w14:paraId="32C26E57" w14:textId="02C63FAF">
      <w:pPr>
        <w:pStyle w:val="ListParagraph"/>
        <w:numPr>
          <w:ilvl w:val="0"/>
          <w:numId w:val="22"/>
        </w:numPr>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Creative or innovative ideas that go beyond standard delivery</w:t>
      </w:r>
      <w:r w:rsidRPr="0BA04E13" w:rsidR="71C6FBD0">
        <w:rPr>
          <w:rFonts w:ascii="Aptos" w:hAnsi="Aptos" w:eastAsia="Aptos" w:cs="Aptos" w:asciiTheme="minorAscii" w:hAnsiTheme="minorAscii" w:eastAsiaTheme="minorAscii" w:cstheme="minorAscii"/>
          <w:b w:val="0"/>
          <w:bCs w:val="0"/>
          <w:sz w:val="24"/>
          <w:szCs w:val="24"/>
          <w:u w:val="none"/>
        </w:rPr>
        <w:t xml:space="preserve">. </w:t>
      </w:r>
      <w:r w:rsidRPr="0BA04E13" w:rsidR="4CBCCA90">
        <w:rPr>
          <w:rFonts w:ascii="Aptos" w:hAnsi="Aptos" w:eastAsia="Aptos" w:cs="Aptos" w:asciiTheme="minorAscii" w:hAnsiTheme="minorAscii" w:eastAsiaTheme="minorAscii" w:cstheme="minorAscii"/>
          <w:b w:val="0"/>
          <w:bCs w:val="0"/>
          <w:sz w:val="24"/>
          <w:szCs w:val="24"/>
          <w:u w:val="none"/>
        </w:rPr>
        <w:t xml:space="preserve">(For example, </w:t>
      </w:r>
      <w:r w:rsidRPr="0BA04E13" w:rsidR="4CBCCA90">
        <w:rPr>
          <w:rFonts w:ascii="Aptos" w:hAnsi="Aptos" w:eastAsia="Aptos" w:cs="Aptos" w:asciiTheme="minorAscii" w:hAnsiTheme="minorAscii" w:eastAsiaTheme="minorAscii" w:cstheme="minorAscii"/>
          <w:b w:val="0"/>
          <w:bCs w:val="0"/>
          <w:sz w:val="24"/>
          <w:szCs w:val="24"/>
          <w:u w:val="none"/>
        </w:rPr>
        <w:t>a previous</w:t>
      </w:r>
      <w:r w:rsidRPr="0BA04E13" w:rsidR="4CBCCA90">
        <w:rPr>
          <w:rFonts w:ascii="Aptos" w:hAnsi="Aptos" w:eastAsia="Aptos" w:cs="Aptos" w:asciiTheme="minorAscii" w:hAnsiTheme="minorAscii" w:eastAsiaTheme="minorAscii" w:cstheme="minorAscii"/>
          <w:b w:val="0"/>
          <w:bCs w:val="0"/>
          <w:sz w:val="24"/>
          <w:szCs w:val="24"/>
          <w:u w:val="none"/>
        </w:rPr>
        <w:t xml:space="preserve"> funded project used virtual reality to teach electrical safety.)</w:t>
      </w:r>
    </w:p>
    <w:p w:rsidR="4CBCCA90" w:rsidP="43D57A61" w:rsidRDefault="4CBCCA90" w14:paraId="3AF72143" w14:textId="1FEB29A7">
      <w:pPr>
        <w:pStyle w:val="ListParagraph"/>
        <w:numPr>
          <w:ilvl w:val="0"/>
          <w:numId w:val="22"/>
        </w:numPr>
        <w:jc w:val="left"/>
        <w:rPr>
          <w:rFonts w:ascii="Aptos" w:hAnsi="Aptos" w:eastAsia="Aptos" w:cs="Aptos" w:asciiTheme="minorAscii" w:hAnsiTheme="minorAscii" w:eastAsiaTheme="minorAscii" w:cstheme="minorAscii"/>
          <w:b w:val="0"/>
          <w:bCs w:val="0"/>
          <w:sz w:val="24"/>
          <w:szCs w:val="24"/>
          <w:u w:val="none"/>
        </w:rPr>
      </w:pPr>
      <w:r w:rsidRPr="43D57A61" w:rsidR="4CBCCA90">
        <w:rPr>
          <w:rFonts w:ascii="Aptos" w:hAnsi="Aptos" w:eastAsia="Aptos" w:cs="Aptos" w:asciiTheme="minorAscii" w:hAnsiTheme="minorAscii" w:eastAsiaTheme="minorAscii" w:cstheme="minorAscii"/>
          <w:b w:val="0"/>
          <w:bCs w:val="0"/>
          <w:sz w:val="24"/>
          <w:szCs w:val="24"/>
          <w:u w:val="none"/>
        </w:rPr>
        <w:t>Projects that clearly align with our priority audiences and electrical safety outcomes</w:t>
      </w:r>
    </w:p>
    <w:p w:rsidR="43D57A61" w:rsidP="43D57A61" w:rsidRDefault="43D57A61" w14:paraId="1E016397" w14:textId="0D1625D1">
      <w:pPr>
        <w:pStyle w:val="Normal"/>
        <w:jc w:val="left"/>
        <w:rPr>
          <w:rFonts w:ascii="Aptos" w:hAnsi="Aptos" w:eastAsia="Aptos" w:cs="Aptos" w:asciiTheme="minorAscii" w:hAnsiTheme="minorAscii" w:eastAsiaTheme="minorAscii" w:cstheme="minorAscii"/>
          <w:b w:val="0"/>
          <w:bCs w:val="0"/>
          <w:sz w:val="24"/>
          <w:szCs w:val="24"/>
          <w:u w:val="none"/>
        </w:rPr>
      </w:pPr>
    </w:p>
    <w:p w:rsidR="43D57A61" w:rsidP="43D57A61" w:rsidRDefault="43D57A61" w14:paraId="2EB6035A" w14:textId="5C76458F">
      <w:pPr>
        <w:pStyle w:val="Normal"/>
        <w:jc w:val="left"/>
        <w:rPr>
          <w:rFonts w:ascii="Aptos" w:hAnsi="Aptos" w:eastAsia="Aptos" w:cs="Aptos" w:asciiTheme="minorAscii" w:hAnsiTheme="minorAscii" w:eastAsiaTheme="minorAscii" w:cstheme="minorAscii"/>
          <w:b w:val="0"/>
          <w:bCs w:val="0"/>
          <w:sz w:val="24"/>
          <w:szCs w:val="24"/>
          <w:u w:val="none"/>
        </w:rPr>
      </w:pPr>
    </w:p>
    <w:p w:rsidR="43D57A61" w:rsidP="43D57A61" w:rsidRDefault="43D57A61" w14:paraId="4AE75609" w14:textId="7C388210">
      <w:pPr>
        <w:pStyle w:val="Normal"/>
        <w:jc w:val="left"/>
        <w:rPr>
          <w:rFonts w:ascii="Aptos" w:hAnsi="Aptos" w:eastAsia="Aptos" w:cs="Aptos" w:asciiTheme="minorAscii" w:hAnsiTheme="minorAscii" w:eastAsiaTheme="minorAscii" w:cstheme="minorAscii"/>
          <w:b w:val="0"/>
          <w:bCs w:val="0"/>
          <w:sz w:val="24"/>
          <w:szCs w:val="24"/>
          <w:u w:val="none"/>
        </w:rPr>
      </w:pPr>
    </w:p>
    <w:p w:rsidR="43D57A61" w:rsidP="43D57A61" w:rsidRDefault="43D57A61" w14:paraId="044FA6E1" w14:textId="40C23DA5">
      <w:pPr>
        <w:pStyle w:val="Normal"/>
        <w:jc w:val="left"/>
        <w:rPr>
          <w:rFonts w:ascii="Aptos" w:hAnsi="Aptos" w:eastAsia="Aptos" w:cs="Aptos" w:asciiTheme="minorAscii" w:hAnsiTheme="minorAscii" w:eastAsiaTheme="minorAscii" w:cstheme="minorAscii"/>
          <w:b w:val="0"/>
          <w:bCs w:val="0"/>
          <w:sz w:val="24"/>
          <w:szCs w:val="24"/>
          <w:u w:val="none"/>
        </w:rPr>
      </w:pPr>
    </w:p>
    <w:p w:rsidR="43D57A61" w:rsidP="43D57A61" w:rsidRDefault="43D57A61" w14:paraId="524B9624" w14:textId="7D4BE588">
      <w:pPr>
        <w:pStyle w:val="Normal"/>
        <w:jc w:val="left"/>
        <w:rPr>
          <w:rFonts w:ascii="Aptos" w:hAnsi="Aptos" w:eastAsia="Aptos" w:cs="Aptos" w:asciiTheme="minorAscii" w:hAnsiTheme="minorAscii" w:eastAsiaTheme="minorAscii" w:cstheme="minorAscii"/>
          <w:b w:val="0"/>
          <w:bCs w:val="0"/>
          <w:sz w:val="24"/>
          <w:szCs w:val="24"/>
          <w:u w:val="none"/>
        </w:rPr>
      </w:pPr>
    </w:p>
    <w:p w:rsidR="43D57A61" w:rsidP="43D57A61" w:rsidRDefault="43D57A61" w14:paraId="37247EC1" w14:textId="2EB0DB6F">
      <w:pPr>
        <w:pStyle w:val="Normal"/>
        <w:jc w:val="left"/>
        <w:rPr>
          <w:rFonts w:ascii="Aptos" w:hAnsi="Aptos" w:eastAsia="Aptos" w:cs="Aptos" w:asciiTheme="minorAscii" w:hAnsiTheme="minorAscii" w:eastAsiaTheme="minorAscii" w:cstheme="minorAscii"/>
          <w:b w:val="0"/>
          <w:bCs w:val="0"/>
          <w:sz w:val="24"/>
          <w:szCs w:val="24"/>
          <w:u w:val="none"/>
        </w:rPr>
      </w:pPr>
    </w:p>
    <w:p w:rsidR="49452D76" w:rsidP="234B4D99" w:rsidRDefault="49452D76" w14:paraId="168FD8E9" w14:textId="4CCF9CD6">
      <w:pPr>
        <w:pStyle w:val="Normal"/>
        <w:jc w:val="left"/>
        <w:rPr>
          <w:rFonts w:ascii="Aptos" w:hAnsi="Aptos" w:eastAsia="Aptos" w:cs="Aptos" w:asciiTheme="minorAscii" w:hAnsiTheme="minorAscii" w:eastAsiaTheme="minorAscii" w:cstheme="minorAscii"/>
          <w:b w:val="1"/>
          <w:bCs w:val="1"/>
          <w:sz w:val="24"/>
          <w:szCs w:val="24"/>
          <w:u w:val="single"/>
        </w:rPr>
      </w:pPr>
      <w:r w:rsidRPr="0BA04E13" w:rsidR="4CBCCA90">
        <w:rPr>
          <w:rFonts w:ascii="Aptos" w:hAnsi="Aptos" w:eastAsia="Aptos" w:cs="Aptos" w:asciiTheme="minorAscii" w:hAnsiTheme="minorAscii" w:eastAsiaTheme="minorAscii" w:cstheme="minorAscii"/>
          <w:b w:val="1"/>
          <w:bCs w:val="1"/>
          <w:sz w:val="24"/>
          <w:szCs w:val="24"/>
          <w:u w:val="single"/>
        </w:rPr>
        <w:t>Need help?</w:t>
      </w:r>
    </w:p>
    <w:p w:rsidR="49452D76" w:rsidP="234B4D99" w:rsidRDefault="49452D76" w14:paraId="0C259F6C" w14:textId="1F086FF0">
      <w:pPr>
        <w:pStyle w:val="Normal"/>
        <w:jc w:val="left"/>
        <w:rPr>
          <w:rFonts w:ascii="Aptos" w:hAnsi="Aptos" w:eastAsia="Aptos" w:cs="Aptos" w:asciiTheme="minorAscii" w:hAnsiTheme="minorAscii" w:eastAsiaTheme="minorAscii" w:cstheme="minorAscii"/>
          <w:b w:val="0"/>
          <w:bCs w:val="0"/>
          <w:sz w:val="24"/>
          <w:szCs w:val="24"/>
          <w:u w:val="none"/>
        </w:rPr>
      </w:pPr>
      <w:r w:rsidRPr="0BA04E13" w:rsidR="4CBCCA90">
        <w:rPr>
          <w:rFonts w:ascii="Aptos" w:hAnsi="Aptos" w:eastAsia="Aptos" w:cs="Aptos" w:asciiTheme="minorAscii" w:hAnsiTheme="minorAscii" w:eastAsiaTheme="minorAscii" w:cstheme="minorAscii"/>
          <w:b w:val="0"/>
          <w:bCs w:val="0"/>
          <w:sz w:val="24"/>
          <w:szCs w:val="24"/>
          <w:u w:val="none"/>
        </w:rPr>
        <w:t xml:space="preserve">If </w:t>
      </w:r>
      <w:r w:rsidRPr="0BA04E13" w:rsidR="4CBCCA90">
        <w:rPr>
          <w:rFonts w:ascii="Aptos" w:hAnsi="Aptos" w:eastAsia="Aptos" w:cs="Aptos" w:asciiTheme="minorAscii" w:hAnsiTheme="minorAscii" w:eastAsiaTheme="minorAscii" w:cstheme="minorAscii"/>
          <w:b w:val="0"/>
          <w:bCs w:val="0"/>
          <w:sz w:val="24"/>
          <w:szCs w:val="24"/>
          <w:u w:val="none"/>
        </w:rPr>
        <w:t>you’re</w:t>
      </w:r>
      <w:r w:rsidRPr="0BA04E13" w:rsidR="4CBCCA90">
        <w:rPr>
          <w:rFonts w:ascii="Aptos" w:hAnsi="Aptos" w:eastAsia="Aptos" w:cs="Aptos" w:asciiTheme="minorAscii" w:hAnsiTheme="minorAscii" w:eastAsiaTheme="minorAscii" w:cstheme="minorAscii"/>
          <w:b w:val="0"/>
          <w:bCs w:val="0"/>
          <w:sz w:val="24"/>
          <w:szCs w:val="24"/>
          <w:u w:val="none"/>
        </w:rPr>
        <w:t xml:space="preserve"> unsure which category to choose or have questions about eligibility, please contact: enquiries@electricalsafetyfirst.org.uk</w:t>
      </w:r>
    </w:p>
    <w:p w:rsidR="49452D76" w:rsidP="234B4D99" w:rsidRDefault="49452D76" w14:paraId="035D5359" w14:textId="02F0BC2B">
      <w:pPr>
        <w:pStyle w:val="Normal"/>
        <w:jc w:val="left"/>
        <w:rPr>
          <w:rFonts w:ascii="Aptos" w:hAnsi="Aptos" w:eastAsia="Aptos" w:cs="Aptos" w:asciiTheme="minorAscii" w:hAnsiTheme="minorAscii" w:eastAsiaTheme="minorAscii" w:cstheme="minorAscii"/>
          <w:b w:val="1"/>
          <w:bCs w:val="1"/>
          <w:sz w:val="24"/>
          <w:szCs w:val="24"/>
          <w:u w:val="none"/>
        </w:rPr>
      </w:pPr>
    </w:p>
    <w:sectPr>
      <w:pgSz w:w="11906" w:h="16838" w:orient="portrait"/>
      <w:pgMar w:top="1440" w:right="1440" w:bottom="1440" w:left="1440" w:header="720" w:footer="720" w:gutter="0"/>
      <w:cols w:space="720"/>
      <w:docGrid w:linePitch="360"/>
      <w:headerReference w:type="default" r:id="R285a32a5d13643bb"/>
      <w:footerReference w:type="default" r:id="Rdf512871d70440d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1B5000FF" w:rsidTr="1B5000FF" w14:paraId="5569C4B1">
      <w:trPr>
        <w:trHeight w:val="300"/>
      </w:trPr>
      <w:tc>
        <w:tcPr>
          <w:tcW w:w="3005" w:type="dxa"/>
          <w:tcMar/>
        </w:tcPr>
        <w:p w:rsidR="1B5000FF" w:rsidP="1B5000FF" w:rsidRDefault="1B5000FF" w14:paraId="62E0D79E" w14:textId="166CA044">
          <w:pPr>
            <w:pStyle w:val="Header"/>
            <w:bidi w:val="0"/>
            <w:ind w:left="-115"/>
            <w:jc w:val="left"/>
          </w:pPr>
        </w:p>
      </w:tc>
      <w:tc>
        <w:tcPr>
          <w:tcW w:w="3005" w:type="dxa"/>
          <w:tcMar/>
        </w:tcPr>
        <w:p w:rsidR="1B5000FF" w:rsidP="1B5000FF" w:rsidRDefault="1B5000FF" w14:paraId="7B42D515" w14:textId="00D4C939">
          <w:pPr>
            <w:pStyle w:val="Header"/>
            <w:bidi w:val="0"/>
            <w:jc w:val="center"/>
          </w:pPr>
        </w:p>
      </w:tc>
      <w:tc>
        <w:tcPr>
          <w:tcW w:w="3005" w:type="dxa"/>
          <w:tcMar/>
        </w:tcPr>
        <w:p w:rsidR="1B5000FF" w:rsidP="1B5000FF" w:rsidRDefault="1B5000FF" w14:paraId="6BF5789E" w14:textId="5F5F5422">
          <w:pPr>
            <w:pStyle w:val="Header"/>
            <w:bidi w:val="0"/>
            <w:ind w:right="-115"/>
            <w:jc w:val="right"/>
          </w:pPr>
        </w:p>
      </w:tc>
    </w:tr>
  </w:tbl>
  <w:p w:rsidR="1B5000FF" w:rsidP="1B5000FF" w:rsidRDefault="1B5000FF" w14:paraId="17D7976E" w14:textId="162B1700">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1B5000FF" w:rsidP="43D57A61" w:rsidRDefault="1B5000FF" w14:paraId="26D2F05D" w14:textId="5F61393C">
    <w:pPr>
      <w:pStyle w:val="Normal"/>
      <w:tabs>
        <w:tab w:val="center" w:leader="none" w:pos="4513"/>
        <w:tab w:val="right" w:leader="none" w:pos="9026"/>
      </w:tabs>
      <w:bidi w:val="0"/>
      <w:jc w:val="right"/>
      <w:rPr>
        <w:rFonts w:ascii="Calibri" w:hAnsi="Calibri" w:eastAsia="Calibri" w:cs="Calibri"/>
        <w:b w:val="0"/>
        <w:bCs w:val="0"/>
        <w:i w:val="0"/>
        <w:iCs w:val="0"/>
        <w:caps w:val="0"/>
        <w:smallCaps w:val="0"/>
        <w:noProof w:val="0"/>
        <w:color w:val="000000" w:themeColor="text1" w:themeTint="FF" w:themeShade="FF"/>
        <w:sz w:val="22"/>
        <w:szCs w:val="22"/>
        <w:lang w:val="en-GB"/>
      </w:rPr>
    </w:pPr>
    <w:r w:rsidR="1B5000FF">
      <w:drawing>
        <wp:anchor distT="0" distB="0" distL="114300" distR="114300" simplePos="0" relativeHeight="251658240" behindDoc="1" locked="0" layoutInCell="1" allowOverlap="1" wp14:anchorId="24EC274F" wp14:editId="342C72B3">
          <wp:simplePos x="0" y="0"/>
          <wp:positionH relativeFrom="column">
            <wp:align>left</wp:align>
          </wp:positionH>
          <wp:positionV relativeFrom="paragraph">
            <wp:posOffset>0</wp:posOffset>
          </wp:positionV>
          <wp:extent cx="1457325" cy="619125"/>
          <wp:effectExtent l="0" t="0" r="0" b="0"/>
          <wp:wrapNone/>
          <wp:docPr id="628954710" name="drawing" descr="Group 5, Grouped obj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320580830" name=""/>
                  <pic:cNvPicPr/>
                </pic:nvPicPr>
                <pic:blipFill>
                  <a:blip xmlns:r="http://schemas.openxmlformats.org/officeDocument/2006/relationships" r:embed="rId1978160608">
                    <a:extLst>
                      <a:ext xmlns:a="http://schemas.openxmlformats.org/drawingml/2006/main" uri="{28A0092B-C50C-407E-A947-70E740481C1C}">
                        <a14:useLocalDpi xmlns:a14="http://schemas.microsoft.com/office/drawing/2010/main" val="0"/>
                      </a:ext>
                    </a:extLst>
                  </a:blip>
                  <a:stretch>
                    <a:fillRect/>
                  </a:stretch>
                </pic:blipFill>
                <pic:spPr>
                  <a:xfrm>
                    <a:off x="0" y="0"/>
                    <a:ext cx="1457325" cy="619125"/>
                  </a:xfrm>
                  <a:prstGeom prst="rect">
                    <a:avLst/>
                  </a:prstGeom>
                </pic:spPr>
              </pic:pic>
            </a:graphicData>
          </a:graphic>
          <wp14:sizeRelH relativeFrom="page">
            <wp14:pctWidth>0</wp14:pctWidth>
          </wp14:sizeRelH>
          <wp14:sizeRelV relativeFrom="page">
            <wp14:pctHeight>0</wp14:pctHeight>
          </wp14:sizeRelV>
        </wp:anchor>
      </w:drawing>
    </w:r>
    <w:r w:rsidR="1B5000FF">
      <w:drawing>
        <wp:anchor distT="0" distB="0" distL="114300" distR="114300" simplePos="0" relativeHeight="251658240" behindDoc="1" locked="0" layoutInCell="1" allowOverlap="1" wp14:anchorId="2964B9ED" wp14:editId="4E3C20B7">
          <wp:simplePos x="0" y="0"/>
          <wp:positionH relativeFrom="column">
            <wp:align>right</wp:align>
          </wp:positionH>
          <wp:positionV relativeFrom="paragraph">
            <wp:posOffset>0</wp:posOffset>
          </wp:positionV>
          <wp:extent cx="1200150" cy="257175"/>
          <wp:effectExtent l="0" t="0" r="0" b="0"/>
          <wp:wrapNone/>
          <wp:docPr id="66008290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60082903" name=""/>
                  <pic:cNvPicPr/>
                </pic:nvPicPr>
                <pic:blipFill>
                  <a:blip xmlns:r="http://schemas.openxmlformats.org/officeDocument/2006/relationships" r:embed="rId1289815542">
                    <a:extLst>
                      <a:ext xmlns:a="http://schemas.openxmlformats.org/drawingml/2006/main" uri="{28A0092B-C50C-407E-A947-70E740481C1C}">
                        <a14:useLocalDpi xmlns:a14="http://schemas.microsoft.com/office/drawing/2010/main" val="0"/>
                      </a:ext>
                    </a:extLst>
                  </a:blip>
                  <a:stretch>
                    <a:fillRect/>
                  </a:stretch>
                </pic:blipFill>
                <pic:spPr>
                  <a:xfrm>
                    <a:off x="0" y="0"/>
                    <a:ext cx="1200150" cy="257175"/>
                  </a:xfrm>
                  <a:prstGeom prst="rect">
                    <a:avLst/>
                  </a:prstGeom>
                </pic:spPr>
              </pic:pic>
            </a:graphicData>
          </a:graphic>
          <wp14:sizeRelH relativeFrom="page">
            <wp14:pctWidth>0</wp14:pctWidth>
          </wp14:sizeRelH>
          <wp14:sizeRelV relativeFrom="page">
            <wp14:pctHeight>0</wp14:pctHeight>
          </wp14:sizeRelV>
        </wp:anchor>
      </w:drawing>
    </w:r>
    <w:r w:rsidRPr="43D57A61" w:rsidR="43D57A61">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p>
</w:hdr>
</file>

<file path=word/numbering.xml><?xml version="1.0" encoding="utf-8"?>
<w:numbering xmlns:w="http://schemas.openxmlformats.org/wordprocessingml/2006/main">
  <w:abstractNum xmlns:w="http://schemas.openxmlformats.org/wordprocessingml/2006/main" w:abstractNumId="22">
    <w:nsid w:val="69180a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58d882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48f4ae2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69666c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5ba72d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195b3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2ef5409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11f672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376f8ce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4b1ba20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338883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6fc2b3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b1b69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8690d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28bb78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23f654d5"/>
    <w:multiLevelType xmlns:w="http://schemas.openxmlformats.org/wordprocessingml/2006/main" w:val="hybridMultilevel"/>
    <w:lvl xmlns:w="http://schemas.openxmlformats.org/wordprocessingml/2006/main" w:ilvl="0">
      <w:numFmt w:val="bullet"/>
      <w:lvlText w:val="-"/>
      <w:lvlJc w:val="left"/>
      <w:pPr>
        <w:ind w:left="927" w:hanging="360"/>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27ebbfe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4ee6132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7cf0ed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341a0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4150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e65cb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DCD202"/>
    <w:rsid w:val="008985BB"/>
    <w:rsid w:val="00F0C281"/>
    <w:rsid w:val="03B2551F"/>
    <w:rsid w:val="08F90560"/>
    <w:rsid w:val="0A50CB7C"/>
    <w:rsid w:val="0AB8770B"/>
    <w:rsid w:val="0BA04E13"/>
    <w:rsid w:val="0BF415B6"/>
    <w:rsid w:val="0C60136D"/>
    <w:rsid w:val="0D6A3A0E"/>
    <w:rsid w:val="0F65BFEA"/>
    <w:rsid w:val="10BA6CD9"/>
    <w:rsid w:val="13FE6126"/>
    <w:rsid w:val="148A0553"/>
    <w:rsid w:val="16E2BEEB"/>
    <w:rsid w:val="17D9AB44"/>
    <w:rsid w:val="1866453F"/>
    <w:rsid w:val="1935329A"/>
    <w:rsid w:val="197B47A8"/>
    <w:rsid w:val="1A8E0762"/>
    <w:rsid w:val="1B5000FF"/>
    <w:rsid w:val="1DCB6F14"/>
    <w:rsid w:val="1F2D09C1"/>
    <w:rsid w:val="1F9F59B8"/>
    <w:rsid w:val="1FAADE75"/>
    <w:rsid w:val="2013B0BC"/>
    <w:rsid w:val="20CAC7BC"/>
    <w:rsid w:val="212E6BA4"/>
    <w:rsid w:val="22808D61"/>
    <w:rsid w:val="234184B2"/>
    <w:rsid w:val="234B4D99"/>
    <w:rsid w:val="23D369C9"/>
    <w:rsid w:val="24A75D6F"/>
    <w:rsid w:val="2548DA51"/>
    <w:rsid w:val="27B8931B"/>
    <w:rsid w:val="27D1847C"/>
    <w:rsid w:val="2848C239"/>
    <w:rsid w:val="29D6894F"/>
    <w:rsid w:val="29E5377B"/>
    <w:rsid w:val="2A688BE8"/>
    <w:rsid w:val="2AD888BE"/>
    <w:rsid w:val="2B8F3BB5"/>
    <w:rsid w:val="2C2F2B83"/>
    <w:rsid w:val="2DE0F1E4"/>
    <w:rsid w:val="2EBEEF49"/>
    <w:rsid w:val="30DCD202"/>
    <w:rsid w:val="315FF95C"/>
    <w:rsid w:val="31DFB287"/>
    <w:rsid w:val="322227F8"/>
    <w:rsid w:val="344B168E"/>
    <w:rsid w:val="35568B56"/>
    <w:rsid w:val="36235CB3"/>
    <w:rsid w:val="36AF4111"/>
    <w:rsid w:val="36B3AC9D"/>
    <w:rsid w:val="3A29BBFE"/>
    <w:rsid w:val="3A3230D0"/>
    <w:rsid w:val="3B97BD80"/>
    <w:rsid w:val="3D55DD49"/>
    <w:rsid w:val="3F20DC09"/>
    <w:rsid w:val="4185D795"/>
    <w:rsid w:val="4246DAF8"/>
    <w:rsid w:val="4292B8C1"/>
    <w:rsid w:val="42D84AFE"/>
    <w:rsid w:val="432FDA42"/>
    <w:rsid w:val="43982948"/>
    <w:rsid w:val="43D57A61"/>
    <w:rsid w:val="448F7C47"/>
    <w:rsid w:val="455D0007"/>
    <w:rsid w:val="471F0C0C"/>
    <w:rsid w:val="47E8DBAB"/>
    <w:rsid w:val="484F0477"/>
    <w:rsid w:val="49452D76"/>
    <w:rsid w:val="4AF398CF"/>
    <w:rsid w:val="4CBCCA90"/>
    <w:rsid w:val="4CD2A443"/>
    <w:rsid w:val="4D520D96"/>
    <w:rsid w:val="4E0F579E"/>
    <w:rsid w:val="4F2301A4"/>
    <w:rsid w:val="4F753036"/>
    <w:rsid w:val="5244C66A"/>
    <w:rsid w:val="535F0E5E"/>
    <w:rsid w:val="53A4EE8D"/>
    <w:rsid w:val="53F91475"/>
    <w:rsid w:val="561EDE43"/>
    <w:rsid w:val="56A728A8"/>
    <w:rsid w:val="59A6B938"/>
    <w:rsid w:val="5A1C085B"/>
    <w:rsid w:val="5A1DFAD1"/>
    <w:rsid w:val="5C95BCFC"/>
    <w:rsid w:val="5D274CD6"/>
    <w:rsid w:val="5D80B1C8"/>
    <w:rsid w:val="5DC74C47"/>
    <w:rsid w:val="5E45EB7C"/>
    <w:rsid w:val="5EFB1B27"/>
    <w:rsid w:val="5FDBBAB5"/>
    <w:rsid w:val="600564AA"/>
    <w:rsid w:val="60E7C0AE"/>
    <w:rsid w:val="62717B4A"/>
    <w:rsid w:val="62C0F438"/>
    <w:rsid w:val="63C6616D"/>
    <w:rsid w:val="6488E182"/>
    <w:rsid w:val="65705FED"/>
    <w:rsid w:val="66CA5635"/>
    <w:rsid w:val="66E2C0A0"/>
    <w:rsid w:val="6758D2C1"/>
    <w:rsid w:val="675BBE41"/>
    <w:rsid w:val="69DE2C66"/>
    <w:rsid w:val="6A293DED"/>
    <w:rsid w:val="6A2A5EF7"/>
    <w:rsid w:val="6B3235B0"/>
    <w:rsid w:val="6C3F0FC3"/>
    <w:rsid w:val="6C67C803"/>
    <w:rsid w:val="6DF55972"/>
    <w:rsid w:val="6DF6A60A"/>
    <w:rsid w:val="6E90D947"/>
    <w:rsid w:val="6E973DB8"/>
    <w:rsid w:val="71C6FBD0"/>
    <w:rsid w:val="755F06DC"/>
    <w:rsid w:val="77BEE9EE"/>
    <w:rsid w:val="77E19D50"/>
    <w:rsid w:val="7823CF3E"/>
    <w:rsid w:val="7823D444"/>
    <w:rsid w:val="7AA73A35"/>
    <w:rsid w:val="7B568A49"/>
    <w:rsid w:val="7BA509E7"/>
    <w:rsid w:val="7C37D380"/>
    <w:rsid w:val="7CAF6410"/>
    <w:rsid w:val="7D56B929"/>
    <w:rsid w:val="7DF29F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CD202"/>
  <w15:chartTrackingRefBased/>
  <w15:docId w15:val="{5E56F456-7018-455C-ADF2-0B3C4D72318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4CD2A443"/>
    <w:pPr>
      <w:spacing/>
      <w:ind w:left="720"/>
      <w:contextualSpacing/>
    </w:pPr>
  </w:style>
  <w:style w:type="paragraph" w:styleId="Header">
    <w:uiPriority w:val="99"/>
    <w:name w:val="header"/>
    <w:basedOn w:val="Normal"/>
    <w:unhideWhenUsed/>
    <w:rsid w:val="1B5000FF"/>
    <w:pPr>
      <w:tabs>
        <w:tab w:val="center" w:leader="none" w:pos="4680"/>
        <w:tab w:val="right" w:leader="none" w:pos="9360"/>
      </w:tabs>
      <w:spacing w:after="0" w:line="240" w:lineRule="auto"/>
    </w:pPr>
  </w:style>
  <w:style w:type="paragraph" w:styleId="Footer">
    <w:uiPriority w:val="99"/>
    <w:name w:val="footer"/>
    <w:basedOn w:val="Normal"/>
    <w:unhideWhenUsed/>
    <w:rsid w:val="1B5000FF"/>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Heading1">
    <w:uiPriority w:val="9"/>
    <w:name w:val="heading 1"/>
    <w:basedOn w:val="Normal"/>
    <w:next w:val="Normal"/>
    <w:qFormat/>
    <w:rsid w:val="234B4D99"/>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234B4D99"/>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Heading3">
    <w:uiPriority w:val="9"/>
    <w:name w:val="heading 3"/>
    <w:basedOn w:val="Normal"/>
    <w:next w:val="Normal"/>
    <w:unhideWhenUsed/>
    <w:qFormat/>
    <w:rsid w:val="234B4D99"/>
    <w:rPr>
      <w:rFonts w:eastAsia="" w:cs="" w:eastAsiaTheme="majorEastAsia" w:cstheme="majorBidi"/>
      <w:color w:val="0F4761" w:themeColor="accent1" w:themeTint="FF" w:themeShade="BF"/>
      <w:sz w:val="28"/>
      <w:szCs w:val="28"/>
    </w:rPr>
    <w:pPr>
      <w:keepNext w:val="1"/>
      <w:keepLines w:val="1"/>
      <w:spacing w:before="160" w:after="80"/>
      <w:outlineLvl w:val="2"/>
    </w:pPr>
  </w:style>
  <w:style w:type="character" w:styleId="Hyperlink">
    <w:uiPriority w:val="99"/>
    <w:name w:val="Hyperlink"/>
    <w:basedOn w:val="DefaultParagraphFont"/>
    <w:unhideWhenUsed/>
    <w:rsid w:val="234B4D9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a20b8359961846ca" /><Relationship Type="http://schemas.openxmlformats.org/officeDocument/2006/relationships/header" Target="/word/header.xml" Id="R285a32a5d13643bb" /><Relationship Type="http://schemas.openxmlformats.org/officeDocument/2006/relationships/footer" Target="/word/footer.xml" Id="Rdf512871d70440d7" /></Relationships>
</file>

<file path=word/_rels/header.xml.rels>&#65279;<?xml version="1.0" encoding="utf-8"?><Relationships xmlns="http://schemas.openxmlformats.org/package/2006/relationships"><Relationship Type="http://schemas.openxmlformats.org/officeDocument/2006/relationships/image" Target="/media/image.png" Id="rId1978160608" /><Relationship Type="http://schemas.openxmlformats.org/officeDocument/2006/relationships/image" Target="/media/image2.png" Id="rId1289815542"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F6D65BB88BD2488A7F4CFF57DE5D90" ma:contentTypeVersion="20" ma:contentTypeDescription="Create a new document." ma:contentTypeScope="" ma:versionID="2bfe970c40932aaafc6bf20d7e4effcc">
  <xsd:schema xmlns:xsd="http://www.w3.org/2001/XMLSchema" xmlns:xs="http://www.w3.org/2001/XMLSchema" xmlns:p="http://schemas.microsoft.com/office/2006/metadata/properties" xmlns:ns2="e0e5b7c0-4021-4c4c-94d1-418231f224e3" xmlns:ns3="fe655536-c1f4-4367-86d1-64f5b3ecf704" targetNamespace="http://schemas.microsoft.com/office/2006/metadata/properties" ma:root="true" ma:fieldsID="7cdf4636bebc9fad3c4ebb0fb48ec108" ns2:_="" ns3:_="">
    <xsd:import namespace="e0e5b7c0-4021-4c4c-94d1-418231f224e3"/>
    <xsd:import namespace="fe655536-c1f4-4367-86d1-64f5b3ecf7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ReferenceNo_x002e_"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e5b7c0-4021-4c4c-94d1-418231f224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70fd5f-58fe-46e9-9062-4c5cfc0a67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ReferenceNo_x002e_" ma:index="26" nillable="true" ma:displayName="Reference No. " ma:format="Dropdown" ma:internalName="ReferenceNo_x002e_" ma:percentage="FALSE">
      <xsd:simpleType>
        <xsd:restriction base="dms:Number"/>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655536-c1f4-4367-86d1-64f5b3ecf70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b0478e0-4b4f-4d48-bb79-635519f1868f}" ma:internalName="TaxCatchAll" ma:showField="CatchAllData" ma:web="fe655536-c1f4-4367-86d1-64f5b3ecf7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0e5b7c0-4021-4c4c-94d1-418231f224e3">
      <Terms xmlns="http://schemas.microsoft.com/office/infopath/2007/PartnerControls"/>
    </lcf76f155ced4ddcb4097134ff3c332f>
    <TaxCatchAll xmlns="fe655536-c1f4-4367-86d1-64f5b3ecf704" xsi:nil="true"/>
    <ReferenceNo_x002e_ xmlns="e0e5b7c0-4021-4c4c-94d1-418231f224e3" xsi:nil="true"/>
  </documentManagement>
</p:properties>
</file>

<file path=customXml/itemProps1.xml><?xml version="1.0" encoding="utf-8"?>
<ds:datastoreItem xmlns:ds="http://schemas.openxmlformats.org/officeDocument/2006/customXml" ds:itemID="{E61C8655-2CBA-44FF-AC2A-A1AEFC7B7936}"/>
</file>

<file path=customXml/itemProps2.xml><?xml version="1.0" encoding="utf-8"?>
<ds:datastoreItem xmlns:ds="http://schemas.openxmlformats.org/officeDocument/2006/customXml" ds:itemID="{02F7BFF2-9D38-4AF9-9C9B-0E8EC3FCF53D}"/>
</file>

<file path=customXml/itemProps3.xml><?xml version="1.0" encoding="utf-8"?>
<ds:datastoreItem xmlns:ds="http://schemas.openxmlformats.org/officeDocument/2006/customXml" ds:itemID="{0BA72B40-A8B8-4220-B7AC-1427964AAE6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George Smith</dc:creator>
  <keywords/>
  <dc:description/>
  <lastModifiedBy>George Smith</lastModifiedBy>
  <revision>14</revision>
  <dcterms:created xsi:type="dcterms:W3CDTF">2025-07-21T13:42:31.0000000Z</dcterms:created>
  <dcterms:modified xsi:type="dcterms:W3CDTF">2026-07-22T08:50:40.4039358Z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0x010100E9F6D65BB88BD2488A7F4CFF57DE5D90</vt:lpwstr>
  </property>
  <property fmtid="{D5CDD505-2E9C-101B-9397-08002B2CF9AE}" pid="3" name="MediaServiceImageTags">
    <vt:lpwstr/>
  </property>
  <property fmtid="{D5CDD505-2E9C-101B-9397-08002B2CF9AE}" pid="5" name="docLang">
    <vt:lpwstr>en</vt:lpwstr>
  </property>
</Properties>
</file>